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Pr="00233F91" w:rsidRDefault="0068405F" w:rsidP="00FC3A1B">
      <w:pPr>
        <w:pStyle w:val="Heading1"/>
        <w:rPr>
          <w:lang w:val="fi-FI"/>
        </w:rPr>
      </w:pPr>
      <w:r w:rsidRPr="00233F91">
        <w:rPr>
          <w:lang w:val="fi-FI"/>
        </w:rPr>
        <w:t>AVOIMEN TIETEEN JA TUTKIMUKSEN TIEKARTAN TOIMEENPANO</w:t>
      </w:r>
    </w:p>
    <w:p w14:paraId="0734F933" w14:textId="489256CF" w:rsidR="0068405F" w:rsidRPr="00970B4B" w:rsidRDefault="0068405F" w:rsidP="00D455B4">
      <w:pPr>
        <w:jc w:val="both"/>
        <w:rPr>
          <w:sz w:val="22"/>
          <w:szCs w:val="22"/>
          <w:lang w:val="fi-FI"/>
        </w:rPr>
      </w:pPr>
      <w:r w:rsidRPr="00970B4B">
        <w:rPr>
          <w:sz w:val="22"/>
          <w:szCs w:val="22"/>
          <w:lang w:val="fi-FI"/>
        </w:rPr>
        <w:t xml:space="preserve">Avoin tiede ja tutkimus tarkoittaa pyrkimyksiä edistää avoimia toimintamalleja tieteellisessä tutkimuksessa. Keskeinen tavoite on tutkimusetiikan ja juridisen toimintaympäristön asettamissa rajoissa tutkimustulosten, tutkimusdatan ja tutkimuksessa käytettyjen menetelmien julkaiseminen siten, että ne ovat kaikkien halukkaiden tarkasteltavissa ja käytettävissä. Avoin tiede ja tutkimus sisältävät käytäntöjä, kuten tutkimusjulkaisujen avoimen saatavuuden (open </w:t>
      </w:r>
      <w:proofErr w:type="spellStart"/>
      <w:r w:rsidRPr="00970B4B">
        <w:rPr>
          <w:sz w:val="22"/>
          <w:szCs w:val="22"/>
          <w:lang w:val="fi-FI"/>
        </w:rPr>
        <w:t>access</w:t>
      </w:r>
      <w:proofErr w:type="spellEnd"/>
      <w:r w:rsidRPr="00970B4B">
        <w:rPr>
          <w:sz w:val="22"/>
          <w:szCs w:val="22"/>
          <w:lang w:val="fi-FI"/>
        </w:rPr>
        <w:t>) edistäminen, tutkimusaineistojen avoin julkaiseminen, avoimen lähdekoodin ja avoimien standardien hyödyntäminen, sekä tutkimusprosessin julkinen dokumentointi niin kutsutun avoimen muistikirjan menetelmällä.</w:t>
      </w:r>
      <w:r w:rsidR="00880986">
        <w:rPr>
          <w:sz w:val="22"/>
          <w:szCs w:val="22"/>
          <w:lang w:val="fi-FI"/>
        </w:rPr>
        <w:t xml:space="preserve"> VM:n Avoimen tiedon ohjelma tukee myös tieteen ja tutkimuksen avoimuutta edistämällä julkishallinnon tuottamien aineistojen käytettävyyttä tutkimuskäyttöön.</w:t>
      </w:r>
    </w:p>
    <w:p w14:paraId="77FF5314" w14:textId="0159FC8C" w:rsidR="00B02989" w:rsidRPr="00970B4B" w:rsidRDefault="00B457DF" w:rsidP="00B02989">
      <w:pPr>
        <w:pStyle w:val="Heading2"/>
        <w:rPr>
          <w:sz w:val="22"/>
          <w:szCs w:val="22"/>
          <w:lang w:val="fi-FI"/>
        </w:rPr>
      </w:pPr>
      <w:r>
        <w:rPr>
          <w:sz w:val="22"/>
          <w:szCs w:val="22"/>
          <w:lang w:val="fi-FI"/>
        </w:rPr>
        <w:t>KYSYMYKSET TUTKIMUSRAHOITTAJILLE</w:t>
      </w:r>
    </w:p>
    <w:tbl>
      <w:tblPr>
        <w:tblStyle w:val="TableGrid"/>
        <w:tblW w:w="0" w:type="auto"/>
        <w:tblLook w:val="04A0" w:firstRow="1" w:lastRow="0" w:firstColumn="1" w:lastColumn="0" w:noHBand="0" w:noVBand="1"/>
      </w:tblPr>
      <w:tblGrid>
        <w:gridCol w:w="2830"/>
        <w:gridCol w:w="7960"/>
      </w:tblGrid>
      <w:tr w:rsidR="002C6E9E" w:rsidRPr="008C4F1F" w14:paraId="7DDA75B5" w14:textId="77777777" w:rsidTr="00D455B4">
        <w:tc>
          <w:tcPr>
            <w:tcW w:w="2830" w:type="dxa"/>
          </w:tcPr>
          <w:p w14:paraId="18E5AE90" w14:textId="05C5259C" w:rsidR="002C6E9E" w:rsidRPr="00970B4B" w:rsidRDefault="00B457DF" w:rsidP="006F75FF">
            <w:pPr>
              <w:jc w:val="both"/>
              <w:rPr>
                <w:b/>
                <w:sz w:val="22"/>
                <w:szCs w:val="22"/>
                <w:lang w:val="fi-FI"/>
              </w:rPr>
            </w:pPr>
            <w:r>
              <w:rPr>
                <w:b/>
                <w:sz w:val="22"/>
                <w:szCs w:val="22"/>
                <w:lang w:val="fi-FI"/>
              </w:rPr>
              <w:t>Tutki</w:t>
            </w:r>
            <w:r w:rsidR="00AE0006">
              <w:rPr>
                <w:b/>
                <w:sz w:val="22"/>
                <w:szCs w:val="22"/>
                <w:lang w:val="fi-FI"/>
              </w:rPr>
              <w:t>m</w:t>
            </w:r>
            <w:r w:rsidR="005878E2">
              <w:rPr>
                <w:b/>
                <w:sz w:val="22"/>
                <w:szCs w:val="22"/>
                <w:lang w:val="fi-FI"/>
              </w:rPr>
              <w:t>usrahoittaja</w:t>
            </w:r>
          </w:p>
        </w:tc>
        <w:tc>
          <w:tcPr>
            <w:tcW w:w="7960" w:type="dxa"/>
          </w:tcPr>
          <w:p w14:paraId="3E6683C8" w14:textId="4E8D4AE6" w:rsidR="002C6E9E" w:rsidRPr="004364E0" w:rsidRDefault="002C6E9E" w:rsidP="006F75FF">
            <w:pPr>
              <w:jc w:val="both"/>
              <w:rPr>
                <w:sz w:val="22"/>
                <w:szCs w:val="22"/>
                <w:lang w:val="fi-FI"/>
              </w:rPr>
            </w:pPr>
          </w:p>
        </w:tc>
      </w:tr>
      <w:tr w:rsidR="00C353B2" w:rsidRPr="00D455B4"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EE52F71" w14:textId="56A7D8D7" w:rsidR="002C6E9E" w:rsidRPr="004364E0" w:rsidRDefault="002C6E9E" w:rsidP="006F75FF">
      <w:pPr>
        <w:jc w:val="both"/>
        <w:rPr>
          <w:sz w:val="22"/>
          <w:szCs w:val="22"/>
          <w:lang w:val="fi-FI"/>
        </w:rPr>
      </w:pPr>
    </w:p>
    <w:p w14:paraId="19231D7B" w14:textId="532A10C5" w:rsidR="006F75FF" w:rsidRPr="00C80BB4" w:rsidRDefault="006F75FF" w:rsidP="005F3B90">
      <w:pPr>
        <w:spacing w:before="0" w:line="240" w:lineRule="auto"/>
        <w:jc w:val="both"/>
        <w:rPr>
          <w:sz w:val="22"/>
          <w:szCs w:val="22"/>
          <w:lang w:val="fi-FI"/>
        </w:rPr>
      </w:pPr>
      <w:r w:rsidRPr="00C80BB4">
        <w:rPr>
          <w:sz w:val="22"/>
          <w:szCs w:val="22"/>
          <w:lang w:val="fi-FI"/>
        </w:rPr>
        <w:t xml:space="preserve">Avoin tiede ja tutkimus -hankkeen tavoitteena </w:t>
      </w:r>
      <w:proofErr w:type="gramStart"/>
      <w:r w:rsidRPr="00C80BB4">
        <w:rPr>
          <w:sz w:val="22"/>
          <w:szCs w:val="22"/>
          <w:lang w:val="fi-FI"/>
        </w:rPr>
        <w:t>on</w:t>
      </w:r>
      <w:proofErr w:type="gramEnd"/>
      <w:r w:rsidRPr="00C80BB4">
        <w:rPr>
          <w:sz w:val="22"/>
          <w:szCs w:val="22"/>
          <w:lang w:val="fi-FI"/>
        </w:rPr>
        <w:t xml:space="preserve">, että vuoteen 2017 mennessä Suomi nousee </w:t>
      </w:r>
      <w:r w:rsidR="008B7F89" w:rsidRPr="00C80BB4">
        <w:rPr>
          <w:sz w:val="22"/>
          <w:szCs w:val="22"/>
          <w:lang w:val="fi-FI"/>
        </w:rPr>
        <w:t>yhdeksi johtav</w:t>
      </w:r>
      <w:r w:rsidRPr="00C80BB4">
        <w:rPr>
          <w:sz w:val="22"/>
          <w:szCs w:val="22"/>
          <w:lang w:val="fi-FI"/>
        </w:rPr>
        <w:t>i</w:t>
      </w:r>
      <w:r w:rsidR="008B7F89" w:rsidRPr="00C80BB4">
        <w:rPr>
          <w:sz w:val="22"/>
          <w:szCs w:val="22"/>
          <w:lang w:val="fi-FI"/>
        </w:rPr>
        <w:t>sta ma</w:t>
      </w:r>
      <w:r w:rsidRPr="00C80BB4">
        <w:rPr>
          <w:sz w:val="22"/>
          <w:szCs w:val="22"/>
          <w:lang w:val="fi-FI"/>
        </w:rPr>
        <w:t>i</w:t>
      </w:r>
      <w:r w:rsidR="008B7F89" w:rsidRPr="00C80BB4">
        <w:rPr>
          <w:sz w:val="22"/>
          <w:szCs w:val="22"/>
          <w:lang w:val="fi-FI"/>
        </w:rPr>
        <w:t>sta</w:t>
      </w:r>
      <w:r w:rsidRPr="00C80BB4">
        <w:rPr>
          <w:sz w:val="22"/>
          <w:szCs w:val="22"/>
          <w:lang w:val="fi-FI"/>
        </w:rPr>
        <w:t xml:space="preserve"> tieteen ja tutkimuksen avoimuudessa ja että avoimen tieteen mahdollisuudet hyödynnetään laajasti yhteiskunnassa. Tieteessä ja tutkimuksessa vuorovaikutusta edistetään monella eri tasolla, niin kansallisesti kuin kansainvälisesti. </w:t>
      </w:r>
    </w:p>
    <w:p w14:paraId="12ECD700" w14:textId="2DE5137C" w:rsidR="00AE0006" w:rsidRPr="00C80BB4" w:rsidRDefault="00AE0006" w:rsidP="00AE0006">
      <w:pPr>
        <w:jc w:val="both"/>
        <w:rPr>
          <w:strike/>
          <w:sz w:val="22"/>
          <w:szCs w:val="22"/>
          <w:lang w:val="fi-FI"/>
        </w:rPr>
      </w:pPr>
      <w:r w:rsidRPr="00C80BB4">
        <w:rPr>
          <w:sz w:val="22"/>
          <w:szCs w:val="22"/>
          <w:lang w:val="fi-FI"/>
        </w:rPr>
        <w:t>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737373AB" w14:textId="416C760D" w:rsidR="00AE0006" w:rsidRPr="00C80BB4" w:rsidRDefault="00AE0006" w:rsidP="00C80BB4">
      <w:pPr>
        <w:jc w:val="both"/>
        <w:rPr>
          <w:sz w:val="22"/>
          <w:szCs w:val="22"/>
          <w:lang w:val="fi-FI"/>
        </w:rPr>
      </w:pPr>
      <w:r w:rsidRPr="00C80BB4">
        <w:rPr>
          <w:sz w:val="22"/>
          <w:szCs w:val="22"/>
          <w:lang w:val="fi-FI"/>
        </w:rPr>
        <w:t>Viisas avoimuus hyödyttä</w:t>
      </w:r>
      <w:r w:rsidR="00C80BB4">
        <w:rPr>
          <w:sz w:val="22"/>
          <w:szCs w:val="22"/>
          <w:lang w:val="fi-FI"/>
        </w:rPr>
        <w:t>ä tutkimusta monella tavoin, mm.</w:t>
      </w:r>
    </w:p>
    <w:p w14:paraId="2F2952B8"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5F573063"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2EE8341C"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1D23F077"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06CCB3FD"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7621B192"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05A624E1" w14:textId="77777777" w:rsidR="00AE0006" w:rsidRPr="00C80BB4" w:rsidRDefault="00AE0006" w:rsidP="00AE0006">
      <w:pPr>
        <w:pStyle w:val="Default"/>
        <w:tabs>
          <w:tab w:val="left" w:pos="3015"/>
        </w:tabs>
        <w:rPr>
          <w:sz w:val="22"/>
          <w:szCs w:val="22"/>
        </w:rPr>
      </w:pPr>
      <w:r w:rsidRPr="00C80BB4">
        <w:rPr>
          <w:sz w:val="22"/>
          <w:szCs w:val="22"/>
        </w:rPr>
        <w:tab/>
      </w:r>
    </w:p>
    <w:p w14:paraId="51E18283" w14:textId="77777777" w:rsidR="00AE0006" w:rsidRPr="00C80BB4" w:rsidRDefault="00AE0006" w:rsidP="00AE0006">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0BF03D40" w14:textId="77777777" w:rsidR="00AE0006" w:rsidRPr="00C80BB4" w:rsidRDefault="00AE0006" w:rsidP="00AE0006">
      <w:pPr>
        <w:jc w:val="both"/>
        <w:rPr>
          <w:sz w:val="22"/>
          <w:szCs w:val="22"/>
          <w:lang w:val="fi-FI"/>
        </w:rPr>
      </w:pPr>
      <w:r w:rsidRPr="00C80BB4">
        <w:rPr>
          <w:sz w:val="22"/>
          <w:szCs w:val="22"/>
          <w:lang w:val="fi-FI"/>
        </w:rPr>
        <w:t>Avoin tiede ja tutkimus edellyttävätkin avointa ja hyvää tutkimustiedon hallintatapaa. Tämä toteutuu, kun tutkimusjärjestelmän toimijat ovat motivoituneita ja koulutettuja sitä toteuttamaan. Avoimen ja hyvän tutkimuksen tuotosten hallintatavan on oltava jokaisen tutkimusjärjestelmän toimijan normaalia toimintaa. Ensimmäisenä käytännön edellytyksenä on, että toimijoilla on tarkoin jäsennetyt, ajan tasalla pysyvät kuvaukset siitä, miten toimia avoimen tieteen edistämiseksi.</w:t>
      </w:r>
    </w:p>
    <w:p w14:paraId="07C96F8E" w14:textId="77777777" w:rsidR="000B6255" w:rsidRDefault="000B6255" w:rsidP="006F75FF">
      <w:pPr>
        <w:rPr>
          <w:sz w:val="22"/>
          <w:szCs w:val="22"/>
          <w:lang w:val="fi-FI"/>
        </w:rPr>
      </w:pPr>
    </w:p>
    <w:p w14:paraId="732EAADB" w14:textId="7DFD3283" w:rsidR="00B02989" w:rsidRPr="00970B4B" w:rsidRDefault="006F75FF" w:rsidP="006F75FF">
      <w:pPr>
        <w:rPr>
          <w:sz w:val="22"/>
          <w:szCs w:val="22"/>
          <w:lang w:val="fi-FI"/>
        </w:rPr>
      </w:pPr>
      <w:r w:rsidRPr="00970B4B">
        <w:rPr>
          <w:sz w:val="22"/>
          <w:szCs w:val="22"/>
          <w:lang w:val="fi-FI"/>
        </w:rPr>
        <w:lastRenderedPageBreak/>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Pr="00970B4B">
        <w:rPr>
          <w:sz w:val="22"/>
          <w:szCs w:val="22"/>
          <w:lang w:val="fi-FI"/>
        </w:rPr>
        <w:t>Kirjatkaa vastuksenne sille varattuun osioon. Kertokaa myös arvio minä vuonna toimenpide toteutuu.</w:t>
      </w:r>
    </w:p>
    <w:p w14:paraId="605D9615" w14:textId="13C7BF4C"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STrateginen ohjaus ja avoimuuden periaatteet</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86"/>
      </w:tblGrid>
      <w:tr w:rsidR="0007175F" w:rsidRPr="00D455B4" w14:paraId="03F5007B" w14:textId="77777777" w:rsidTr="00D4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none" w:sz="0" w:space="0" w:color="auto"/>
            </w:tcBorders>
            <w:shd w:val="clear" w:color="auto" w:fill="B8CCE4" w:themeFill="accent1" w:themeFillTint="66"/>
          </w:tcPr>
          <w:p w14:paraId="01538DA8" w14:textId="2EBBF6EF" w:rsidR="0007175F" w:rsidRPr="008C4F1F" w:rsidRDefault="0099505F" w:rsidP="001E1578">
            <w:pPr>
              <w:pStyle w:val="ListParagraph"/>
              <w:spacing w:before="0" w:after="160" w:line="259" w:lineRule="auto"/>
              <w:ind w:left="0"/>
              <w:jc w:val="both"/>
              <w:rPr>
                <w:sz w:val="22"/>
                <w:szCs w:val="22"/>
                <w:lang w:val="fi-FI"/>
              </w:rPr>
            </w:pPr>
            <w:r>
              <w:rPr>
                <w:sz w:val="22"/>
                <w:szCs w:val="22"/>
                <w:lang w:val="fi-FI"/>
              </w:rPr>
              <w:t>Toimenpide</w:t>
            </w:r>
          </w:p>
        </w:tc>
        <w:tc>
          <w:tcPr>
            <w:tcW w:w="5686" w:type="dxa"/>
            <w:tcBorders>
              <w:bottom w:val="none" w:sz="0" w:space="0" w:color="auto"/>
            </w:tcBorders>
            <w:shd w:val="clear" w:color="auto" w:fill="B8CCE4" w:themeFill="accent1" w:themeFillTint="66"/>
          </w:tcPr>
          <w:p w14:paraId="7D6E1A54" w14:textId="0C742B64" w:rsidR="0007175F" w:rsidRPr="008C4F1F" w:rsidRDefault="0007175F"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Organisaatiomme toimenpide</w:t>
            </w:r>
            <w:r w:rsidR="0099505F">
              <w:rPr>
                <w:sz w:val="22"/>
                <w:szCs w:val="22"/>
                <w:lang w:val="fi-FI"/>
              </w:rPr>
              <w:t xml:space="preserve"> sekä vuosi jolloin toteutetaan</w:t>
            </w:r>
          </w:p>
        </w:tc>
      </w:tr>
      <w:tr w:rsidR="0007175F" w:rsidRPr="00D455B4" w14:paraId="0245CDF2" w14:textId="77777777" w:rsidTr="00D455B4">
        <w:tc>
          <w:tcPr>
            <w:cnfStyle w:val="001000000000" w:firstRow="0" w:lastRow="0" w:firstColumn="1" w:lastColumn="0" w:oddVBand="0" w:evenVBand="0" w:oddHBand="0" w:evenHBand="0" w:firstRowFirstColumn="0" w:firstRowLastColumn="0" w:lastRowFirstColumn="0" w:lastRowLastColumn="0"/>
            <w:tcW w:w="4957" w:type="dxa"/>
          </w:tcPr>
          <w:p w14:paraId="6920265A" w14:textId="20F204F9" w:rsidR="0007175F" w:rsidRPr="0099505F" w:rsidRDefault="006A280B"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007E4410" w:rsidRPr="00942359">
              <w:rPr>
                <w:sz w:val="22"/>
                <w:szCs w:val="22"/>
                <w:lang w:val="fi-FI"/>
              </w:rPr>
              <w:t>Avoimuuden huomioiminen strategioissa.</w:t>
            </w:r>
            <w:r w:rsidR="00942359">
              <w:rPr>
                <w:sz w:val="22"/>
                <w:szCs w:val="22"/>
                <w:lang w:val="fi-FI"/>
              </w:rPr>
              <w:t xml:space="preserve"> </w:t>
            </w:r>
            <w:r w:rsidR="00942359" w:rsidRPr="00942359">
              <w:rPr>
                <w:b w:val="0"/>
                <w:sz w:val="22"/>
                <w:szCs w:val="22"/>
                <w:lang w:val="fi-FI"/>
              </w:rPr>
              <w:t>Miten avoimuus näkyy strategioissa arvona tai periaatteena?</w:t>
            </w:r>
          </w:p>
        </w:tc>
        <w:tc>
          <w:tcPr>
            <w:tcW w:w="5686" w:type="dxa"/>
          </w:tcPr>
          <w:p w14:paraId="116C4954" w14:textId="77777777"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7175F" w:rsidRPr="00D455B4" w14:paraId="406E6ABA"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27F5E5B5" w14:textId="7486C6CA" w:rsidR="0007175F" w:rsidRDefault="006A280B" w:rsidP="001E1578">
            <w:pPr>
              <w:pStyle w:val="ListParagraph"/>
              <w:spacing w:before="0" w:after="160" w:line="259" w:lineRule="auto"/>
              <w:ind w:left="0"/>
              <w:jc w:val="both"/>
              <w:rPr>
                <w:b w:val="0"/>
                <w:sz w:val="22"/>
                <w:szCs w:val="22"/>
                <w:lang w:val="fi-FI"/>
              </w:rPr>
            </w:pPr>
            <w:r w:rsidRPr="00AC0C2C">
              <w:rPr>
                <w:sz w:val="22"/>
                <w:szCs w:val="22"/>
                <w:lang w:val="fi-FI"/>
              </w:rPr>
              <w:t>1.2</w:t>
            </w:r>
            <w:r w:rsidRPr="0099505F">
              <w:rPr>
                <w:b w:val="0"/>
                <w:sz w:val="22"/>
                <w:szCs w:val="22"/>
                <w:lang w:val="fi-FI"/>
              </w:rPr>
              <w:t xml:space="preserve"> </w:t>
            </w:r>
            <w:r w:rsidR="007E4410" w:rsidRPr="00942359">
              <w:rPr>
                <w:sz w:val="22"/>
                <w:szCs w:val="22"/>
                <w:lang w:val="fi-FI"/>
              </w:rPr>
              <w:t>Tutkimustulosten hyödyntämisen edistäminen</w:t>
            </w:r>
            <w:r w:rsidR="007E4410">
              <w:rPr>
                <w:b w:val="0"/>
                <w:sz w:val="22"/>
                <w:szCs w:val="22"/>
                <w:lang w:val="fi-FI"/>
              </w:rPr>
              <w:t>.</w:t>
            </w:r>
            <w:r w:rsidR="00942359">
              <w:rPr>
                <w:b w:val="0"/>
                <w:sz w:val="22"/>
                <w:szCs w:val="22"/>
                <w:lang w:val="fi-FI"/>
              </w:rPr>
              <w:t xml:space="preserve">  Millaista avoimuutta näiden osalta edistetään, kannustetaan ja edellytetään?</w:t>
            </w:r>
          </w:p>
          <w:p w14:paraId="4AFA79C1" w14:textId="23823303" w:rsidR="0095123D" w:rsidRPr="0099505F" w:rsidRDefault="0095123D" w:rsidP="001E1578">
            <w:pPr>
              <w:pStyle w:val="ListParagraph"/>
              <w:spacing w:before="0" w:after="160" w:line="259" w:lineRule="auto"/>
              <w:ind w:left="0"/>
              <w:jc w:val="both"/>
              <w:rPr>
                <w:b w:val="0"/>
                <w:sz w:val="22"/>
                <w:szCs w:val="22"/>
                <w:lang w:val="fi-FI"/>
              </w:rPr>
            </w:pPr>
          </w:p>
        </w:tc>
        <w:tc>
          <w:tcPr>
            <w:tcW w:w="5686" w:type="dxa"/>
            <w:tcBorders>
              <w:bottom w:val="single" w:sz="4" w:space="0" w:color="auto"/>
            </w:tcBorders>
          </w:tcPr>
          <w:p w14:paraId="061DCDD7" w14:textId="335F4150"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D455B4" w14:paraId="6683AC9D"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632AC4D9" w14:textId="34984182"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 xml:space="preserve">1.3 </w:t>
            </w:r>
            <w:r w:rsidRPr="00942359">
              <w:rPr>
                <w:sz w:val="22"/>
                <w:szCs w:val="22"/>
                <w:lang w:val="fi-FI"/>
              </w:rPr>
              <w:t>Kansallisen ja kansainvälisen yhteistyön edistäminen.</w:t>
            </w:r>
          </w:p>
        </w:tc>
        <w:tc>
          <w:tcPr>
            <w:tcW w:w="5686" w:type="dxa"/>
            <w:tcBorders>
              <w:bottom w:val="single" w:sz="4" w:space="0" w:color="auto"/>
            </w:tcBorders>
          </w:tcPr>
          <w:p w14:paraId="7ACEB1B0"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D455B4" w14:paraId="231377D8"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020A67FD" w14:textId="71852259"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 xml:space="preserve">1.4 Tutkimusinfrastruktuurien </w:t>
            </w:r>
            <w:proofErr w:type="spellStart"/>
            <w:r>
              <w:rPr>
                <w:sz w:val="22"/>
                <w:szCs w:val="22"/>
                <w:lang w:val="fi-FI"/>
              </w:rPr>
              <w:t>yhteentoimivuus</w:t>
            </w:r>
            <w:proofErr w:type="spellEnd"/>
            <w:r>
              <w:rPr>
                <w:sz w:val="22"/>
                <w:szCs w:val="22"/>
                <w:lang w:val="fi-FI"/>
              </w:rPr>
              <w:t>.</w:t>
            </w:r>
            <w:r w:rsidR="00942359">
              <w:rPr>
                <w:sz w:val="22"/>
                <w:szCs w:val="22"/>
                <w:lang w:val="fi-FI"/>
              </w:rPr>
              <w:t xml:space="preserve"> </w:t>
            </w:r>
            <w:r w:rsidR="00942359" w:rsidRPr="00942359">
              <w:rPr>
                <w:b w:val="0"/>
                <w:sz w:val="22"/>
                <w:szCs w:val="22"/>
                <w:lang w:val="fi-FI"/>
              </w:rPr>
              <w:t>Miten yhteiskäyttöä edistetään ja kehitetään?</w:t>
            </w:r>
          </w:p>
        </w:tc>
        <w:tc>
          <w:tcPr>
            <w:tcW w:w="5686" w:type="dxa"/>
            <w:tcBorders>
              <w:bottom w:val="single" w:sz="4" w:space="0" w:color="auto"/>
            </w:tcBorders>
          </w:tcPr>
          <w:p w14:paraId="6444162C"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D455B4" w14:paraId="424C1FA8"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486B9DDD" w14:textId="0B0F68A6"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1.5 Avoimuuteen liittyvän osaamisen vahvistaminen.</w:t>
            </w:r>
            <w:r w:rsidR="00942359">
              <w:rPr>
                <w:sz w:val="22"/>
                <w:szCs w:val="22"/>
                <w:lang w:val="fi-FI"/>
              </w:rPr>
              <w:t xml:space="preserve"> </w:t>
            </w:r>
            <w:r w:rsidR="00942359">
              <w:rPr>
                <w:b w:val="0"/>
                <w:sz w:val="22"/>
                <w:szCs w:val="22"/>
                <w:lang w:val="fi-FI"/>
              </w:rPr>
              <w:t>Miten osaamista kasvatetaan</w:t>
            </w:r>
            <w:r w:rsidR="00942359" w:rsidRPr="00942359">
              <w:rPr>
                <w:b w:val="0"/>
                <w:sz w:val="22"/>
                <w:szCs w:val="22"/>
                <w:lang w:val="fi-FI"/>
              </w:rPr>
              <w:t>?</w:t>
            </w:r>
          </w:p>
        </w:tc>
        <w:tc>
          <w:tcPr>
            <w:tcW w:w="5686" w:type="dxa"/>
            <w:tcBorders>
              <w:bottom w:val="single" w:sz="4" w:space="0" w:color="auto"/>
            </w:tcBorders>
          </w:tcPr>
          <w:p w14:paraId="6394108F"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Pr="00970B4B" w:rsidRDefault="00EC6054" w:rsidP="00EC6054">
      <w:pPr>
        <w:pStyle w:val="ListParagraph"/>
        <w:rPr>
          <w:b/>
          <w:sz w:val="22"/>
          <w:szCs w:val="22"/>
          <w:lang w:val="fi-FI"/>
        </w:rPr>
      </w:pPr>
    </w:p>
    <w:p w14:paraId="745EEA00" w14:textId="5A65939C" w:rsidR="004A3CF1" w:rsidRPr="00970B4B" w:rsidRDefault="00AE0006" w:rsidP="00FE395C">
      <w:pPr>
        <w:pStyle w:val="Heading3"/>
        <w:pBdr>
          <w:top w:val="single" w:sz="6" w:space="0" w:color="4F81BD" w:themeColor="accent1"/>
        </w:pBdr>
        <w:rPr>
          <w:sz w:val="22"/>
          <w:szCs w:val="22"/>
          <w:lang w:val="fi-FI"/>
        </w:rPr>
      </w:pPr>
      <w:r>
        <w:rPr>
          <w:sz w:val="22"/>
          <w:szCs w:val="22"/>
          <w:lang w:val="fi-FI"/>
        </w:rPr>
        <w:t>2: AVOIMUUDEN HUOMIOIMINEN RAHOITUSHAUISSA</w:t>
      </w:r>
    </w:p>
    <w:p w14:paraId="78440605" w14:textId="1A262E09" w:rsidR="004A3CF1" w:rsidRPr="001870B6" w:rsidRDefault="008F1438" w:rsidP="004A3CF1">
      <w:pPr>
        <w:rPr>
          <w:i/>
          <w:color w:val="244061" w:themeColor="accent1" w:themeShade="80"/>
          <w:sz w:val="22"/>
          <w:szCs w:val="22"/>
          <w:lang w:val="fi-FI"/>
        </w:rPr>
      </w:pPr>
      <w:r w:rsidRPr="008F1438">
        <w:rPr>
          <w:i/>
          <w:color w:val="244061" w:themeColor="accent1" w:themeShade="80"/>
          <w:sz w:val="22"/>
          <w:szCs w:val="22"/>
          <w:lang w:val="fi-FI"/>
        </w:rPr>
        <w:t>Tutkimusrahoittaja voi linjaamalla avoimen tieteen periaatteita kertoa rahoitusta hakeville tahoille kannustavansa ja edistävänsä avointa tiedettä. Näin tutkimusrahoittaja pystyy omalta osaltaan edesauttamaan avointa toimintakulttuuria tieteellisen tutkimuksen piirissä sekä auttamaan tutkijoita omaksumaan avoimen tieteen toimintamalleja.</w:t>
      </w:r>
      <w:r w:rsidR="00DA2246" w:rsidRPr="001870B6">
        <w:rPr>
          <w:i/>
          <w:color w:val="244061" w:themeColor="accent1" w:themeShade="80"/>
          <w:sz w:val="22"/>
          <w:szCs w:val="22"/>
          <w:lang w:val="fi-FI"/>
        </w:rPr>
        <w: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529"/>
      </w:tblGrid>
      <w:tr w:rsidR="004A3CF1" w:rsidRPr="00D455B4" w14:paraId="16D9949D" w14:textId="77777777" w:rsidTr="00D4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shd w:val="clear" w:color="auto" w:fill="B8CCE4" w:themeFill="accent1" w:themeFillTint="66"/>
          </w:tcPr>
          <w:p w14:paraId="64A7F01D" w14:textId="1F7D4175" w:rsidR="004A3CF1" w:rsidRPr="008C4F1F" w:rsidRDefault="00F0761F" w:rsidP="001E1578">
            <w:pPr>
              <w:pStyle w:val="ListParagraph"/>
              <w:spacing w:before="0" w:after="160" w:line="259" w:lineRule="auto"/>
              <w:ind w:left="0"/>
              <w:jc w:val="both"/>
              <w:rPr>
                <w:sz w:val="22"/>
                <w:szCs w:val="22"/>
                <w:lang w:val="fi-FI"/>
              </w:rPr>
            </w:pPr>
            <w:r>
              <w:rPr>
                <w:sz w:val="22"/>
                <w:szCs w:val="22"/>
                <w:lang w:val="fi-FI"/>
              </w:rPr>
              <w:t>Toimenpide</w:t>
            </w:r>
          </w:p>
        </w:tc>
        <w:tc>
          <w:tcPr>
            <w:tcW w:w="5529" w:type="dxa"/>
            <w:tcBorders>
              <w:bottom w:val="none" w:sz="0" w:space="0" w:color="auto"/>
            </w:tcBorders>
            <w:shd w:val="clear" w:color="auto" w:fill="B8CCE4" w:themeFill="accent1" w:themeFillTint="66"/>
          </w:tcPr>
          <w:p w14:paraId="19B383F2" w14:textId="437581ED" w:rsidR="004A3CF1" w:rsidRPr="008C4F1F" w:rsidRDefault="0081417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r w:rsidR="00F0761F">
              <w:rPr>
                <w:sz w:val="22"/>
                <w:szCs w:val="22"/>
                <w:lang w:val="fi-FI"/>
              </w:rPr>
              <w:t xml:space="preserve"> sekä vuosi jolloin toteutetaan</w:t>
            </w:r>
          </w:p>
        </w:tc>
      </w:tr>
      <w:tr w:rsidR="004A3CF1" w:rsidRPr="00B457DF" w14:paraId="5DD52462"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3426F944" w14:textId="1224EFDA"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2.1 </w:t>
            </w:r>
            <w:r w:rsidR="00AE0006" w:rsidRPr="00F43EAF">
              <w:rPr>
                <w:sz w:val="22"/>
                <w:szCs w:val="22"/>
                <w:lang w:val="fi-FI"/>
              </w:rPr>
              <w:t>Linjaukset tutkimusjulkaisujen avoimuudelle.</w:t>
            </w:r>
          </w:p>
        </w:tc>
        <w:tc>
          <w:tcPr>
            <w:tcW w:w="5529" w:type="dxa"/>
          </w:tcPr>
          <w:p w14:paraId="56358250" w14:textId="4A58BB3F"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B457DF" w14:paraId="3C717CD5"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54E19DF7" w14:textId="0CE63471" w:rsidR="004A3CF1" w:rsidRPr="008C4F1F" w:rsidRDefault="002A51A8" w:rsidP="00AE0006">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sidR="00AE0006" w:rsidRPr="00656939">
              <w:rPr>
                <w:sz w:val="22"/>
                <w:szCs w:val="22"/>
                <w:lang w:val="fi-FI"/>
              </w:rPr>
              <w:t>Linjaukset tutkimusaineistojen avoimuudelle</w:t>
            </w:r>
            <w:r w:rsidR="00AE0006" w:rsidRPr="00F43EAF">
              <w:rPr>
                <w:b w:val="0"/>
                <w:sz w:val="22"/>
                <w:szCs w:val="22"/>
                <w:lang w:val="fi-FI"/>
              </w:rPr>
              <w:t>.</w:t>
            </w:r>
          </w:p>
        </w:tc>
        <w:tc>
          <w:tcPr>
            <w:tcW w:w="5529" w:type="dxa"/>
          </w:tcPr>
          <w:p w14:paraId="6E75E8D1" w14:textId="2722AFD0" w:rsidR="004A3CF1" w:rsidRPr="008C4F1F" w:rsidRDefault="004A3CF1"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B457DF" w14:paraId="507386F6"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68CEC839" w14:textId="3E9D5D7D" w:rsidR="004A3CF1" w:rsidRPr="008C4F1F" w:rsidRDefault="002A51A8" w:rsidP="00AE0006">
            <w:pPr>
              <w:pStyle w:val="ListParagraph"/>
              <w:spacing w:before="0" w:after="160" w:line="259" w:lineRule="auto"/>
              <w:ind w:left="0"/>
              <w:jc w:val="both"/>
              <w:rPr>
                <w:sz w:val="22"/>
                <w:szCs w:val="22"/>
                <w:lang w:val="fi-FI"/>
              </w:rPr>
            </w:pPr>
            <w:r>
              <w:rPr>
                <w:sz w:val="22"/>
                <w:szCs w:val="22"/>
                <w:lang w:val="fi-FI"/>
              </w:rPr>
              <w:t xml:space="preserve">2.3 </w:t>
            </w:r>
            <w:r w:rsidR="00AE0006" w:rsidRPr="00F43EAF">
              <w:rPr>
                <w:sz w:val="22"/>
                <w:szCs w:val="22"/>
                <w:lang w:val="fi-FI"/>
              </w:rPr>
              <w:t>Linjaukset tutkimusmenetelmien avoimuudelle</w:t>
            </w:r>
            <w:r w:rsidR="00AE0006">
              <w:rPr>
                <w:b w:val="0"/>
                <w:sz w:val="22"/>
                <w:szCs w:val="22"/>
                <w:lang w:val="fi-FI"/>
              </w:rPr>
              <w:t>.</w:t>
            </w:r>
          </w:p>
        </w:tc>
        <w:tc>
          <w:tcPr>
            <w:tcW w:w="5529" w:type="dxa"/>
          </w:tcPr>
          <w:p w14:paraId="5FE43288" w14:textId="78BF9600"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AE0006" w:rsidRPr="00B457DF" w14:paraId="2B287E57"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1D96954F" w14:textId="100925A4" w:rsidR="00AE0006" w:rsidRDefault="00AE0006" w:rsidP="00AE0006">
            <w:pPr>
              <w:pStyle w:val="ListParagraph"/>
              <w:spacing w:before="0" w:after="160" w:line="259" w:lineRule="auto"/>
              <w:ind w:left="0"/>
              <w:jc w:val="both"/>
              <w:rPr>
                <w:sz w:val="22"/>
                <w:szCs w:val="22"/>
                <w:lang w:val="fi-FI"/>
              </w:rPr>
            </w:pPr>
            <w:r>
              <w:rPr>
                <w:sz w:val="22"/>
                <w:szCs w:val="22"/>
                <w:lang w:val="fi-FI"/>
              </w:rPr>
              <w:t xml:space="preserve">2.4. </w:t>
            </w:r>
            <w:proofErr w:type="gramStart"/>
            <w:r>
              <w:rPr>
                <w:sz w:val="22"/>
                <w:szCs w:val="22"/>
                <w:lang w:val="fi-FI"/>
              </w:rPr>
              <w:t>Tutkimusinfrastruktuurien avoimet käyttöpolitiikat.</w:t>
            </w:r>
            <w:proofErr w:type="gramEnd"/>
          </w:p>
        </w:tc>
        <w:tc>
          <w:tcPr>
            <w:tcW w:w="5529" w:type="dxa"/>
          </w:tcPr>
          <w:p w14:paraId="34EAB4D7" w14:textId="77777777" w:rsidR="00AE0006" w:rsidRPr="008C4F1F" w:rsidRDefault="00AE0006"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5853CD9C" w:rsidR="00C75453" w:rsidRDefault="006155AC" w:rsidP="00C75453">
      <w:pPr>
        <w:pStyle w:val="Heading3"/>
        <w:rPr>
          <w:sz w:val="22"/>
          <w:szCs w:val="22"/>
          <w:lang w:val="fi-FI"/>
        </w:rPr>
      </w:pPr>
      <w:r>
        <w:rPr>
          <w:sz w:val="22"/>
          <w:szCs w:val="22"/>
          <w:lang w:val="fi-FI"/>
        </w:rPr>
        <w:t>3: AVOIMUUDEN TUKEMINEN JA EDISTÄMINEN</w:t>
      </w:r>
    </w:p>
    <w:p w14:paraId="45F6EDDC" w14:textId="1615D0FF" w:rsidR="00CC11D8" w:rsidRPr="00CC11D8" w:rsidRDefault="006155AC" w:rsidP="00CC11D8">
      <w:pPr>
        <w:rPr>
          <w:i/>
          <w:color w:val="244061" w:themeColor="accent1" w:themeShade="80"/>
          <w:sz w:val="22"/>
          <w:lang w:val="fi-FI"/>
        </w:rPr>
      </w:pPr>
      <w:r w:rsidRPr="006155AC">
        <w:rPr>
          <w:i/>
          <w:color w:val="244061" w:themeColor="accent1" w:themeShade="80"/>
          <w:sz w:val="22"/>
          <w:lang w:val="fi-FI"/>
        </w:rPr>
        <w:t xml:space="preserve">Tutkimusrahoittajat voivat tukea avoimuuden edistämistä tutkimusrahoituksen lisäksi myös muilla keinoin. Näitä ovat esimerkiksi konkreettiset toimet avoimuuden edistämiseen ohjeistuksessa rahoitusta hakeville tahoille ja avoimen tieteen hyötyjen esittely. Avoimesti rahoitustoiminnastaan ja rahoitusarviointien perusteista kertomalla tutkimusrahoittaja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521"/>
      </w:tblGrid>
      <w:tr w:rsidR="00253DDC" w:rsidRPr="008C4F1F" w14:paraId="53A3CD0C" w14:textId="77777777" w:rsidTr="00860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8CCE4" w:themeFill="accent1" w:themeFillTint="66"/>
          </w:tcPr>
          <w:p w14:paraId="74DC311A" w14:textId="77777777" w:rsidR="00253DDC" w:rsidRPr="008C4F1F" w:rsidRDefault="00253DDC" w:rsidP="001E1578">
            <w:pPr>
              <w:pStyle w:val="ListParagraph"/>
              <w:spacing w:before="0" w:after="160" w:line="259" w:lineRule="auto"/>
              <w:ind w:left="0"/>
              <w:jc w:val="both"/>
              <w:rPr>
                <w:sz w:val="22"/>
                <w:szCs w:val="22"/>
                <w:lang w:val="fi-FI"/>
              </w:rPr>
            </w:pPr>
            <w:r w:rsidRPr="008C4F1F">
              <w:rPr>
                <w:sz w:val="22"/>
                <w:szCs w:val="22"/>
                <w:lang w:val="fi-FI"/>
              </w:rPr>
              <w:lastRenderedPageBreak/>
              <w:t>Toimenpiteet</w:t>
            </w:r>
          </w:p>
        </w:tc>
        <w:tc>
          <w:tcPr>
            <w:tcW w:w="6521" w:type="dxa"/>
            <w:tcBorders>
              <w:bottom w:val="none" w:sz="0" w:space="0" w:color="auto"/>
            </w:tcBorders>
            <w:shd w:val="clear" w:color="auto" w:fill="B8CCE4" w:themeFill="accent1" w:themeFillTint="66"/>
          </w:tcPr>
          <w:p w14:paraId="3E54BB57" w14:textId="77777777" w:rsidR="00253DDC" w:rsidRPr="008C4F1F" w:rsidRDefault="00253DD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253DDC" w:rsidRPr="00D455B4" w14:paraId="5348D93A"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4DFE3A66" w14:textId="1A5C58F7" w:rsidR="00253DDC" w:rsidRPr="008C4F1F" w:rsidRDefault="002A51A8" w:rsidP="00ED3D48">
            <w:pPr>
              <w:pStyle w:val="ListParagraph"/>
              <w:spacing w:before="0" w:after="160" w:line="259" w:lineRule="auto"/>
              <w:ind w:left="0"/>
              <w:jc w:val="both"/>
              <w:rPr>
                <w:sz w:val="22"/>
                <w:szCs w:val="22"/>
                <w:lang w:val="fi-FI"/>
              </w:rPr>
            </w:pPr>
            <w:r>
              <w:rPr>
                <w:sz w:val="22"/>
                <w:szCs w:val="22"/>
                <w:lang w:val="fi-FI"/>
              </w:rPr>
              <w:t xml:space="preserve">3.1 </w:t>
            </w:r>
            <w:r w:rsidR="00ED3D48" w:rsidRPr="00EF7925">
              <w:rPr>
                <w:sz w:val="22"/>
                <w:szCs w:val="22"/>
                <w:lang w:val="fi-FI"/>
              </w:rPr>
              <w:t>Avoimen tieteen ja tutkimuksen ohjeistus</w:t>
            </w:r>
            <w:r w:rsidR="00ED3D48">
              <w:rPr>
                <w:b w:val="0"/>
                <w:sz w:val="22"/>
                <w:szCs w:val="22"/>
                <w:lang w:val="fi-FI"/>
              </w:rPr>
              <w:t>.</w:t>
            </w:r>
            <w:r w:rsidR="00656939">
              <w:rPr>
                <w:b w:val="0"/>
                <w:sz w:val="22"/>
                <w:szCs w:val="22"/>
                <w:lang w:val="fi-FI"/>
              </w:rPr>
              <w:t xml:space="preserve"> Miten tarjoatte ohjeita avoimen tieteen ja tutkimuksen toimintamalleista?</w:t>
            </w:r>
          </w:p>
        </w:tc>
        <w:tc>
          <w:tcPr>
            <w:tcW w:w="6521" w:type="dxa"/>
          </w:tcPr>
          <w:p w14:paraId="2D132A41" w14:textId="685C66DD"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455B4" w14:paraId="01332A43"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2CC26934" w14:textId="63CDA9F6" w:rsidR="00253DDC" w:rsidRPr="008C4F1F" w:rsidRDefault="002A51A8" w:rsidP="00ED3D48">
            <w:pPr>
              <w:pStyle w:val="ListParagraph"/>
              <w:spacing w:before="0" w:after="160" w:line="259" w:lineRule="auto"/>
              <w:ind w:left="0"/>
              <w:jc w:val="both"/>
              <w:rPr>
                <w:sz w:val="22"/>
                <w:szCs w:val="22"/>
                <w:lang w:val="fi-FI"/>
              </w:rPr>
            </w:pPr>
            <w:r>
              <w:rPr>
                <w:sz w:val="22"/>
                <w:szCs w:val="22"/>
                <w:lang w:val="fi-FI"/>
              </w:rPr>
              <w:t xml:space="preserve">3.2 </w:t>
            </w:r>
            <w:r w:rsidR="00ED3D48" w:rsidRPr="00EF7925">
              <w:rPr>
                <w:sz w:val="22"/>
                <w:szCs w:val="22"/>
                <w:lang w:val="fi-FI"/>
              </w:rPr>
              <w:t>Avoimien julkaisukanavien suosittelu</w:t>
            </w:r>
            <w:r w:rsidR="00ED3D48">
              <w:rPr>
                <w:b w:val="0"/>
                <w:sz w:val="22"/>
                <w:szCs w:val="22"/>
                <w:lang w:val="fi-FI"/>
              </w:rPr>
              <w:t>.</w:t>
            </w:r>
            <w:r w:rsidR="00656939">
              <w:rPr>
                <w:b w:val="0"/>
                <w:sz w:val="22"/>
                <w:szCs w:val="22"/>
                <w:lang w:val="fi-FI"/>
              </w:rPr>
              <w:t xml:space="preserve"> Miten suosittelette julkaisukanavien valinnassa?</w:t>
            </w:r>
          </w:p>
        </w:tc>
        <w:tc>
          <w:tcPr>
            <w:tcW w:w="6521" w:type="dxa"/>
          </w:tcPr>
          <w:p w14:paraId="394AAF48" w14:textId="3BE313C3"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56939" w:rsidRPr="00D455B4" w14:paraId="2423897B"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05E3C824" w14:textId="7E2247A5" w:rsidR="00656939" w:rsidRDefault="00656939" w:rsidP="00ED3D48">
            <w:pPr>
              <w:pStyle w:val="ListParagraph"/>
              <w:spacing w:before="0" w:after="160" w:line="259" w:lineRule="auto"/>
              <w:ind w:left="0"/>
              <w:jc w:val="both"/>
              <w:rPr>
                <w:sz w:val="22"/>
                <w:szCs w:val="22"/>
                <w:lang w:val="fi-FI"/>
              </w:rPr>
            </w:pPr>
            <w:r>
              <w:rPr>
                <w:sz w:val="22"/>
                <w:szCs w:val="22"/>
                <w:lang w:val="fi-FI"/>
              </w:rPr>
              <w:t xml:space="preserve">3.4 </w:t>
            </w:r>
            <w:r w:rsidRPr="00EF7925">
              <w:rPr>
                <w:sz w:val="22"/>
                <w:szCs w:val="22"/>
                <w:lang w:val="fi-FI"/>
              </w:rPr>
              <w:t>Avoimen arvioinnin kehittäminen</w:t>
            </w:r>
            <w:r>
              <w:rPr>
                <w:b w:val="0"/>
                <w:sz w:val="22"/>
                <w:szCs w:val="22"/>
                <w:lang w:val="fi-FI"/>
              </w:rPr>
              <w:t>. Miten huomioitte avoimuuden arvioinneissa?</w:t>
            </w:r>
          </w:p>
        </w:tc>
        <w:tc>
          <w:tcPr>
            <w:tcW w:w="6521" w:type="dxa"/>
          </w:tcPr>
          <w:p w14:paraId="0E81C9B3" w14:textId="77777777" w:rsidR="00656939" w:rsidRPr="008C4F1F" w:rsidRDefault="006569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97D6E" w:rsidRPr="00D455B4" w14:paraId="792D529B"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5D64BE1E" w14:textId="600E4154" w:rsidR="00C97D6E" w:rsidRPr="008C4F1F" w:rsidRDefault="00D65AA8" w:rsidP="00674793">
            <w:pPr>
              <w:pStyle w:val="ListParagraph"/>
              <w:spacing w:before="0" w:after="160" w:line="259" w:lineRule="auto"/>
              <w:ind w:left="0"/>
              <w:jc w:val="both"/>
              <w:rPr>
                <w:sz w:val="22"/>
                <w:szCs w:val="22"/>
                <w:lang w:val="fi-FI"/>
              </w:rPr>
            </w:pPr>
            <w:r>
              <w:rPr>
                <w:sz w:val="22"/>
                <w:szCs w:val="22"/>
                <w:lang w:val="fi-FI"/>
              </w:rPr>
              <w:t>3.5</w:t>
            </w:r>
            <w:r w:rsidR="002A51A8">
              <w:rPr>
                <w:sz w:val="22"/>
                <w:szCs w:val="22"/>
                <w:lang w:val="fi-FI"/>
              </w:rPr>
              <w:t xml:space="preserve"> </w:t>
            </w:r>
            <w:r w:rsidR="00674793" w:rsidRPr="00EF7925">
              <w:rPr>
                <w:sz w:val="22"/>
                <w:szCs w:val="22"/>
                <w:lang w:val="fi-FI"/>
              </w:rPr>
              <w:t>Avoimuuden seuranta</w:t>
            </w:r>
            <w:r w:rsidR="00674793">
              <w:rPr>
                <w:b w:val="0"/>
                <w:sz w:val="22"/>
                <w:szCs w:val="22"/>
                <w:lang w:val="fi-FI"/>
              </w:rPr>
              <w:t>.</w:t>
            </w:r>
            <w:r w:rsidR="00656939">
              <w:rPr>
                <w:b w:val="0"/>
                <w:sz w:val="22"/>
                <w:szCs w:val="22"/>
                <w:lang w:val="fi-FI"/>
              </w:rPr>
              <w:t xml:space="preserve"> Miten seuraatte avoimuuden toteutumista rahoittamissanne hankkeissa?</w:t>
            </w:r>
          </w:p>
        </w:tc>
        <w:tc>
          <w:tcPr>
            <w:tcW w:w="6521" w:type="dxa"/>
          </w:tcPr>
          <w:p w14:paraId="7CDE59F0" w14:textId="667C4BFA" w:rsidR="00C97D6E" w:rsidRPr="008C4F1F" w:rsidRDefault="00C97D6E"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455B4" w14:paraId="2C778E09"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5AC6FF6A" w14:textId="57AD8D79" w:rsidR="00253DDC" w:rsidRPr="008C4F1F" w:rsidRDefault="00D65AA8" w:rsidP="00674793">
            <w:pPr>
              <w:pStyle w:val="ListParagraph"/>
              <w:spacing w:before="0" w:after="160" w:line="259" w:lineRule="auto"/>
              <w:ind w:left="0"/>
              <w:jc w:val="both"/>
              <w:rPr>
                <w:sz w:val="22"/>
                <w:szCs w:val="22"/>
                <w:lang w:val="fi-FI"/>
              </w:rPr>
            </w:pPr>
            <w:r>
              <w:rPr>
                <w:sz w:val="22"/>
                <w:szCs w:val="22"/>
                <w:lang w:val="fi-FI"/>
              </w:rPr>
              <w:t>3.6</w:t>
            </w:r>
            <w:r w:rsidR="002A51A8">
              <w:rPr>
                <w:sz w:val="22"/>
                <w:szCs w:val="22"/>
                <w:lang w:val="fi-FI"/>
              </w:rPr>
              <w:t xml:space="preserve"> </w:t>
            </w:r>
            <w:r w:rsidR="00674793" w:rsidRPr="00EF7925">
              <w:rPr>
                <w:sz w:val="22"/>
                <w:szCs w:val="22"/>
                <w:lang w:val="fi-FI"/>
              </w:rPr>
              <w:t>Omien tietovarantojen avaaminen</w:t>
            </w:r>
            <w:r w:rsidR="00674793">
              <w:rPr>
                <w:b w:val="0"/>
                <w:sz w:val="22"/>
                <w:szCs w:val="22"/>
                <w:lang w:val="fi-FI"/>
              </w:rPr>
              <w:t>.</w:t>
            </w:r>
            <w:r w:rsidR="00656939">
              <w:rPr>
                <w:b w:val="0"/>
                <w:sz w:val="22"/>
                <w:szCs w:val="22"/>
                <w:lang w:val="fi-FI"/>
              </w:rPr>
              <w:t xml:space="preserve"> Miten edistätte omien tietovarantojenne avoimuutta?</w:t>
            </w:r>
          </w:p>
        </w:tc>
        <w:tc>
          <w:tcPr>
            <w:tcW w:w="6521" w:type="dxa"/>
          </w:tcPr>
          <w:p w14:paraId="1F417022" w14:textId="497BB19A"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34EF0D88" w:rsidR="00D455B4" w:rsidRDefault="006337A1" w:rsidP="00FB0059">
      <w:pPr>
        <w:pStyle w:val="Heading3"/>
        <w:rPr>
          <w:sz w:val="22"/>
          <w:szCs w:val="22"/>
          <w:lang w:val="fi-FI"/>
        </w:rPr>
      </w:pPr>
      <w:r>
        <w:rPr>
          <w:sz w:val="22"/>
          <w:szCs w:val="22"/>
          <w:lang w:val="fi-FI"/>
        </w:rPr>
        <w:t xml:space="preserve">4. </w:t>
      </w:r>
      <w:r w:rsidR="00D455B4">
        <w:rPr>
          <w:sz w:val="22"/>
          <w:szCs w:val="22"/>
          <w:lang w:val="fi-FI"/>
        </w:rPr>
        <w:t>Verrokit</w:t>
      </w:r>
    </w:p>
    <w:p w14:paraId="79F7DD3B" w14:textId="0C4B62B5" w:rsidR="00D455B4" w:rsidRDefault="00D455B4" w:rsidP="00D455B4">
      <w:pPr>
        <w:rPr>
          <w:lang w:val="fi-FI"/>
        </w:rPr>
      </w:pPr>
      <w:r w:rsidRPr="00D455B4">
        <w:rPr>
          <w:lang w:val="fi-FI"/>
        </w:rPr>
        <w:t>Kotimaist</w:t>
      </w:r>
      <w:r>
        <w:rPr>
          <w:lang w:val="fi-FI"/>
        </w:rPr>
        <w:t>en rahoittajien verrokeiksi on valittu</w:t>
      </w:r>
      <w:r w:rsidRPr="00D455B4">
        <w:rPr>
          <w:lang w:val="fi-FI"/>
        </w:rPr>
        <w:t xml:space="preserve"> Itävallan FWF, Ruotsin </w:t>
      </w:r>
      <w:proofErr w:type="spellStart"/>
      <w:proofErr w:type="gramStart"/>
      <w:r>
        <w:rPr>
          <w:lang w:val="fi-FI"/>
        </w:rPr>
        <w:t>Vinnova</w:t>
      </w:r>
      <w:proofErr w:type="spellEnd"/>
      <w:r>
        <w:rPr>
          <w:lang w:val="fi-FI"/>
        </w:rPr>
        <w:t>,  Norjan</w:t>
      </w:r>
      <w:proofErr w:type="gramEnd"/>
      <w:r>
        <w:rPr>
          <w:lang w:val="fi-FI"/>
        </w:rPr>
        <w:t xml:space="preserve"> </w:t>
      </w:r>
      <w:proofErr w:type="spellStart"/>
      <w:r>
        <w:rPr>
          <w:lang w:val="fi-FI"/>
        </w:rPr>
        <w:t>Forsknin</w:t>
      </w:r>
      <w:r w:rsidR="009911AB">
        <w:rPr>
          <w:lang w:val="fi-FI"/>
        </w:rPr>
        <w:t>gs</w:t>
      </w:r>
      <w:bookmarkStart w:id="0" w:name="_GoBack"/>
      <w:bookmarkEnd w:id="0"/>
      <w:r>
        <w:rPr>
          <w:lang w:val="fi-FI"/>
        </w:rPr>
        <w:t>rådet</w:t>
      </w:r>
      <w:proofErr w:type="spellEnd"/>
      <w:r w:rsidRPr="00D455B4">
        <w:rPr>
          <w:lang w:val="fi-FI"/>
        </w:rPr>
        <w:t xml:space="preserve">,  Ruotsin </w:t>
      </w:r>
      <w:proofErr w:type="spellStart"/>
      <w:r w:rsidRPr="00D455B4">
        <w:rPr>
          <w:lang w:val="fi-FI"/>
        </w:rPr>
        <w:t>Vetenskapsrådet</w:t>
      </w:r>
      <w:proofErr w:type="spellEnd"/>
      <w:r w:rsidRPr="00D455B4">
        <w:rPr>
          <w:lang w:val="fi-FI"/>
        </w:rPr>
        <w:t xml:space="preserve">, </w:t>
      </w:r>
      <w:proofErr w:type="spellStart"/>
      <w:r w:rsidRPr="00D455B4">
        <w:rPr>
          <w:lang w:val="fi-FI"/>
        </w:rPr>
        <w:t>Horizon</w:t>
      </w:r>
      <w:proofErr w:type="spellEnd"/>
      <w:r w:rsidRPr="00D455B4">
        <w:rPr>
          <w:lang w:val="fi-FI"/>
        </w:rPr>
        <w:t xml:space="preserve"> 2020-rahoitus, EAKR</w:t>
      </w:r>
      <w:r>
        <w:rPr>
          <w:lang w:val="fi-FI"/>
        </w:rPr>
        <w:t>-rahoitus</w:t>
      </w:r>
      <w:r w:rsidRPr="00D455B4">
        <w:rPr>
          <w:lang w:val="fi-FI"/>
        </w:rPr>
        <w:t xml:space="preserve"> ja </w:t>
      </w:r>
      <w:proofErr w:type="spellStart"/>
      <w:r w:rsidRPr="00D455B4">
        <w:rPr>
          <w:lang w:val="fi-FI"/>
        </w:rPr>
        <w:t>Nordforsk</w:t>
      </w:r>
      <w:proofErr w:type="spellEnd"/>
      <w:r w:rsidRPr="00D455B4">
        <w:rPr>
          <w:lang w:val="fi-FI"/>
        </w:rPr>
        <w:t>.</w:t>
      </w:r>
    </w:p>
    <w:tbl>
      <w:tblPr>
        <w:tblStyle w:val="TableGrid"/>
        <w:tblW w:w="0" w:type="auto"/>
        <w:tblLook w:val="04A0" w:firstRow="1" w:lastRow="0" w:firstColumn="1" w:lastColumn="0" w:noHBand="0" w:noVBand="1"/>
      </w:tblPr>
      <w:tblGrid>
        <w:gridCol w:w="4106"/>
        <w:gridCol w:w="6684"/>
      </w:tblGrid>
      <w:tr w:rsidR="00D455B4" w14:paraId="39533426" w14:textId="77777777" w:rsidTr="00860B61">
        <w:tc>
          <w:tcPr>
            <w:tcW w:w="4106" w:type="dxa"/>
            <w:shd w:val="clear" w:color="auto" w:fill="B8CCE4" w:themeFill="accent1" w:themeFillTint="66"/>
          </w:tcPr>
          <w:p w14:paraId="5BBB7BD0" w14:textId="77777777" w:rsidR="00D455B4" w:rsidRPr="00D455B4" w:rsidRDefault="00D455B4" w:rsidP="00D455B4">
            <w:pPr>
              <w:rPr>
                <w:b/>
                <w:lang w:val="fi-FI"/>
              </w:rPr>
            </w:pPr>
          </w:p>
        </w:tc>
        <w:tc>
          <w:tcPr>
            <w:tcW w:w="6684" w:type="dxa"/>
            <w:shd w:val="clear" w:color="auto" w:fill="B8CCE4" w:themeFill="accent1" w:themeFillTint="66"/>
          </w:tcPr>
          <w:p w14:paraId="4289BE38" w14:textId="48046C6C" w:rsidR="00D455B4" w:rsidRPr="00D455B4" w:rsidRDefault="00D455B4" w:rsidP="00D455B4">
            <w:pPr>
              <w:rPr>
                <w:b/>
                <w:lang w:val="fi-FI"/>
              </w:rPr>
            </w:pPr>
            <w:r w:rsidRPr="00D455B4">
              <w:rPr>
                <w:b/>
                <w:lang w:val="fi-FI"/>
              </w:rPr>
              <w:t>Näkemyksenne</w:t>
            </w:r>
          </w:p>
        </w:tc>
      </w:tr>
      <w:tr w:rsidR="00D455B4" w14:paraId="6008DF9F" w14:textId="77777777" w:rsidTr="00860B61">
        <w:tc>
          <w:tcPr>
            <w:tcW w:w="4106" w:type="dxa"/>
          </w:tcPr>
          <w:p w14:paraId="3B54DE4A" w14:textId="05A468C9" w:rsidR="00D455B4" w:rsidRPr="00D455B4" w:rsidRDefault="00D455B4" w:rsidP="00D455B4">
            <w:pPr>
              <w:rPr>
                <w:b/>
                <w:lang w:val="fi-FI"/>
              </w:rPr>
            </w:pPr>
            <w:r w:rsidRPr="00D455B4">
              <w:rPr>
                <w:b/>
                <w:lang w:val="fi-FI"/>
              </w:rPr>
              <w:t xml:space="preserve">Ovatko verrokit mielestänne oikeat? </w:t>
            </w:r>
            <w:r>
              <w:rPr>
                <w:b/>
                <w:lang w:val="fi-FI"/>
              </w:rPr>
              <w:t xml:space="preserve"> Haluatteko ehdottaa muita verrokkeja?</w:t>
            </w:r>
          </w:p>
        </w:tc>
        <w:tc>
          <w:tcPr>
            <w:tcW w:w="6684" w:type="dxa"/>
          </w:tcPr>
          <w:p w14:paraId="41E096E0" w14:textId="77777777" w:rsidR="00D455B4" w:rsidRDefault="00D455B4" w:rsidP="00D455B4">
            <w:pPr>
              <w:rPr>
                <w:lang w:val="fi-FI"/>
              </w:rPr>
            </w:pPr>
          </w:p>
        </w:tc>
      </w:tr>
    </w:tbl>
    <w:p w14:paraId="51E6DFDD" w14:textId="77777777" w:rsidR="00D455B4" w:rsidRPr="00D455B4" w:rsidRDefault="00D455B4" w:rsidP="00D455B4">
      <w:pPr>
        <w:rPr>
          <w:lang w:val="fi-FI"/>
        </w:rPr>
      </w:pPr>
    </w:p>
    <w:p w14:paraId="3A36B6AF" w14:textId="65B2085E" w:rsidR="00FF33DF" w:rsidRPr="00D455B4" w:rsidRDefault="00D455B4" w:rsidP="00D455B4">
      <w:pPr>
        <w:pStyle w:val="Heading3"/>
      </w:pPr>
      <w:r w:rsidRPr="00D455B4">
        <w:t xml:space="preserve">5. </w:t>
      </w:r>
      <w:r w:rsidR="00674793" w:rsidRPr="00D455B4">
        <w:t>EHDOTUKSENNE TUNNUSTUKSELLE AVOIMUUDEN EDISTÄMISEKSI</w:t>
      </w:r>
    </w:p>
    <w:p w14:paraId="0CA24231" w14:textId="12BF5227" w:rsidR="00674793" w:rsidRPr="00674793" w:rsidRDefault="00674793" w:rsidP="00674793">
      <w:pPr>
        <w:rPr>
          <w:sz w:val="22"/>
          <w:szCs w:val="22"/>
          <w:lang w:val="fi-FI"/>
        </w:rPr>
      </w:pPr>
      <w:r w:rsidRPr="00674793">
        <w:rPr>
          <w:sz w:val="22"/>
          <w:szCs w:val="22"/>
          <w:lang w:val="fi-FI"/>
        </w:rPr>
        <w:t>Ehdotuksenne tunnustuksen antamisesta avoimen tieteen edistämisessä seuraavissa kategorioissa: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D455B4">
        <w:tc>
          <w:tcPr>
            <w:tcW w:w="5098" w:type="dxa"/>
            <w:shd w:val="clear" w:color="auto" w:fill="C6D9F1" w:themeFill="text2" w:themeFillTint="33"/>
          </w:tcPr>
          <w:p w14:paraId="59B2AB74" w14:textId="043D08DD" w:rsidR="00EF7925" w:rsidRPr="00EF7925" w:rsidRDefault="00EF7925" w:rsidP="00EF7925">
            <w:pPr>
              <w:rPr>
                <w:b/>
                <w:sz w:val="22"/>
                <w:szCs w:val="22"/>
                <w:lang w:val="fi-FI"/>
              </w:rPr>
            </w:pPr>
            <w:r>
              <w:rPr>
                <w:b/>
                <w:sz w:val="22"/>
                <w:szCs w:val="22"/>
                <w:lang w:val="fi-FI"/>
              </w:rPr>
              <w:t>Tunnustus</w:t>
            </w:r>
          </w:p>
        </w:tc>
        <w:tc>
          <w:tcPr>
            <w:tcW w:w="5692" w:type="dxa"/>
            <w:shd w:val="clear" w:color="auto" w:fill="C6D9F1" w:themeFill="text2" w:themeFillTint="33"/>
          </w:tcPr>
          <w:p w14:paraId="36685BE1" w14:textId="3489BA83" w:rsidR="00EF7925" w:rsidRPr="00EF7925" w:rsidRDefault="00EF7925" w:rsidP="00901A59">
            <w:pPr>
              <w:pStyle w:val="ListParagraph"/>
              <w:rPr>
                <w:b/>
                <w:sz w:val="22"/>
                <w:szCs w:val="22"/>
                <w:lang w:val="fi-FI"/>
              </w:rPr>
            </w:pPr>
            <w:r w:rsidRPr="00EF7925">
              <w:rPr>
                <w:b/>
                <w:sz w:val="22"/>
                <w:szCs w:val="22"/>
                <w:lang w:val="fi-FI"/>
              </w:rPr>
              <w:t>Ehdotuksenne palkittavasta</w:t>
            </w:r>
          </w:p>
        </w:tc>
      </w:tr>
      <w:tr w:rsidR="00901A59" w:rsidRPr="00D455B4" w14:paraId="6B25DBBD" w14:textId="393A99AA" w:rsidTr="00D455B4">
        <w:tc>
          <w:tcPr>
            <w:tcW w:w="5098" w:type="dxa"/>
          </w:tcPr>
          <w:p w14:paraId="7B14E1C2" w14:textId="7AF6E1EC" w:rsidR="00901A59" w:rsidRPr="00B41476" w:rsidRDefault="00901A59" w:rsidP="00B41476">
            <w:pPr>
              <w:pStyle w:val="ListParagraph"/>
              <w:numPr>
                <w:ilvl w:val="1"/>
                <w:numId w:val="27"/>
              </w:numPr>
              <w:rPr>
                <w:sz w:val="22"/>
                <w:szCs w:val="22"/>
                <w:lang w:val="fi-FI"/>
              </w:rPr>
            </w:pPr>
            <w:r w:rsidRPr="00EF7925">
              <w:rPr>
                <w:b/>
                <w:sz w:val="22"/>
                <w:szCs w:val="22"/>
                <w:lang w:val="fi-FI"/>
              </w:rPr>
              <w:t>Palkinto henkilölle tai tutkimusryhmälle saatavuuden edistämisestä</w:t>
            </w:r>
            <w:r w:rsidRPr="00B41476">
              <w:rPr>
                <w:sz w:val="22"/>
                <w:szCs w:val="22"/>
                <w:lang w:val="fi-FI"/>
              </w:rPr>
              <w:t>: Tunnustus annetaan tieteellisesti merkittävien avointen tutkimusaineistojen tuottamisesta ja saatavuuden edistämisestä.</w:t>
            </w:r>
          </w:p>
        </w:tc>
        <w:tc>
          <w:tcPr>
            <w:tcW w:w="5692" w:type="dxa"/>
          </w:tcPr>
          <w:p w14:paraId="1825D891" w14:textId="77777777" w:rsidR="00901A59" w:rsidRPr="00674793" w:rsidRDefault="00901A59" w:rsidP="00901A59">
            <w:pPr>
              <w:pStyle w:val="ListParagraph"/>
              <w:rPr>
                <w:sz w:val="22"/>
                <w:szCs w:val="22"/>
                <w:lang w:val="fi-FI"/>
              </w:rPr>
            </w:pPr>
          </w:p>
        </w:tc>
      </w:tr>
      <w:tr w:rsidR="00901A59" w:rsidRPr="00D455B4" w14:paraId="06EFBA0E" w14:textId="7EF1E2ED" w:rsidTr="00D455B4">
        <w:tc>
          <w:tcPr>
            <w:tcW w:w="5098" w:type="dxa"/>
          </w:tcPr>
          <w:p w14:paraId="5F958A83" w14:textId="6D12CBA6" w:rsidR="00901A59" w:rsidRPr="00B41476" w:rsidRDefault="00901A59" w:rsidP="00B41476">
            <w:pPr>
              <w:pStyle w:val="ListParagraph"/>
              <w:numPr>
                <w:ilvl w:val="1"/>
                <w:numId w:val="26"/>
              </w:numPr>
              <w:rPr>
                <w:sz w:val="22"/>
                <w:szCs w:val="22"/>
                <w:lang w:val="fi-FI"/>
              </w:rPr>
            </w:pPr>
            <w:r w:rsidRPr="00EF7925">
              <w:rPr>
                <w:b/>
                <w:sz w:val="22"/>
                <w:szCs w:val="22"/>
                <w:lang w:val="fi-FI"/>
              </w:rPr>
              <w:t>Palkinto henkilölle tai tutkimusryhmälle innovatiivisesta hyödyntämisestä</w:t>
            </w:r>
            <w:r w:rsidRPr="00B41476">
              <w:rPr>
                <w:sz w:val="22"/>
                <w:szCs w:val="22"/>
                <w:lang w:val="fi-FI"/>
              </w:rPr>
              <w:t>: Tunnustus annetaan innovatiivisesta avointen tutkimusaineistojen hyödyntämisestä.</w:t>
            </w:r>
          </w:p>
        </w:tc>
        <w:tc>
          <w:tcPr>
            <w:tcW w:w="5692" w:type="dxa"/>
          </w:tcPr>
          <w:p w14:paraId="209B9D67" w14:textId="77777777" w:rsidR="00901A59" w:rsidRPr="00901A59" w:rsidRDefault="00901A59" w:rsidP="00901A59">
            <w:pPr>
              <w:ind w:left="360"/>
              <w:rPr>
                <w:sz w:val="22"/>
                <w:szCs w:val="22"/>
                <w:lang w:val="fi-FI"/>
              </w:rPr>
            </w:pPr>
          </w:p>
        </w:tc>
      </w:tr>
    </w:tbl>
    <w:p w14:paraId="5EBC02C0" w14:textId="77777777" w:rsidR="00901A59" w:rsidRDefault="00901A59" w:rsidP="00901A59">
      <w:pPr>
        <w:rPr>
          <w:lang w:val="fi-FI"/>
        </w:rPr>
      </w:pPr>
    </w:p>
    <w:p w14:paraId="27D5D23E" w14:textId="77777777" w:rsidR="00860B61" w:rsidRDefault="00860B61" w:rsidP="00901A59">
      <w:pPr>
        <w:rPr>
          <w:lang w:val="fi-FI"/>
        </w:rPr>
      </w:pPr>
    </w:p>
    <w:p w14:paraId="50EF599B" w14:textId="77777777" w:rsidR="00860B61" w:rsidRDefault="00860B61" w:rsidP="00901A59">
      <w:pPr>
        <w:rPr>
          <w:lang w:val="fi-FI"/>
        </w:rPr>
      </w:pPr>
    </w:p>
    <w:p w14:paraId="094D7B49" w14:textId="77777777" w:rsidR="00860B61" w:rsidRDefault="00860B61" w:rsidP="00901A59">
      <w:pPr>
        <w:rPr>
          <w:lang w:val="fi-FI"/>
        </w:rPr>
      </w:pPr>
    </w:p>
    <w:p w14:paraId="1E699045" w14:textId="4D329047" w:rsidR="00901A59" w:rsidRDefault="006337A1" w:rsidP="006337A1">
      <w:pPr>
        <w:pStyle w:val="Heading3"/>
        <w:rPr>
          <w:lang w:val="fi-FI"/>
        </w:rPr>
      </w:pPr>
      <w:r>
        <w:rPr>
          <w:lang w:val="fi-FI"/>
        </w:rPr>
        <w:lastRenderedPageBreak/>
        <w:t xml:space="preserve">5. </w:t>
      </w:r>
      <w:r w:rsidRPr="006337A1">
        <w:rPr>
          <w:lang w:val="fi-FI"/>
        </w:rPr>
        <w:t xml:space="preserve">Näkemyksenne tutkimuksen toistettavuuteen </w:t>
      </w:r>
      <w:r w:rsidR="00AC5366">
        <w:rPr>
          <w:lang w:val="fi-FI"/>
        </w:rPr>
        <w:t xml:space="preserve">JA TODENNETTAVUUTEEN </w:t>
      </w:r>
      <w:r w:rsidR="00860B61">
        <w:rPr>
          <w:lang w:val="fi-FI"/>
        </w:rPr>
        <w:t>liittyvistä ESTEISTÄ</w:t>
      </w:r>
    </w:p>
    <w:p w14:paraId="6DC275FC" w14:textId="69A3E7E3" w:rsidR="00901A59" w:rsidRDefault="00860B61" w:rsidP="00901A59">
      <w:pPr>
        <w:rPr>
          <w:lang w:val="fi-FI"/>
        </w:rPr>
      </w:pPr>
      <w:r w:rsidRPr="00F42CD8">
        <w:rPr>
          <w:b/>
          <w:lang w:val="fi-FI"/>
        </w:rPr>
        <w:t xml:space="preserve">Mitkä ovat mielestänne suurimmat </w:t>
      </w:r>
      <w:proofErr w:type="gramStart"/>
      <w:r w:rsidRPr="00F42CD8">
        <w:rPr>
          <w:b/>
          <w:lang w:val="fi-FI"/>
        </w:rPr>
        <w:t>esteet</w:t>
      </w:r>
      <w:r>
        <w:rPr>
          <w:b/>
          <w:lang w:val="fi-FI"/>
        </w:rPr>
        <w:t xml:space="preserve"> </w:t>
      </w:r>
      <w:r w:rsidRPr="00F42CD8">
        <w:rPr>
          <w:b/>
          <w:lang w:val="fi-FI"/>
        </w:rPr>
        <w:t xml:space="preserve"> tutkimuksen</w:t>
      </w:r>
      <w:proofErr w:type="gramEnd"/>
      <w:r w:rsidRPr="00F42CD8">
        <w:rPr>
          <w:b/>
          <w:lang w:val="fi-FI"/>
        </w:rPr>
        <w:t xml:space="preserve"> toistettavuudelle</w:t>
      </w:r>
      <w:r>
        <w:rPr>
          <w:b/>
          <w:lang w:val="fi-FI"/>
        </w:rPr>
        <w:t xml:space="preserve">, todennettavuudelle ja läpinäkyvyydelle </w:t>
      </w:r>
      <w:r w:rsidRPr="00F42CD8">
        <w:rPr>
          <w:b/>
          <w:lang w:val="fi-FI"/>
        </w:rPr>
        <w:t xml:space="preserve"> Suomessa?</w:t>
      </w:r>
      <w:r>
        <w:rPr>
          <w:lang w:val="fi-FI"/>
        </w:rPr>
        <w:t xml:space="preserve"> 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860B61" w:rsidRPr="00860B61" w14:paraId="5E0B1E2D" w14:textId="78DA3530" w:rsidTr="00860B61">
        <w:tc>
          <w:tcPr>
            <w:tcW w:w="2420" w:type="dxa"/>
            <w:shd w:val="clear" w:color="auto" w:fill="C6D9F1" w:themeFill="text2" w:themeFillTint="33"/>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C6D9F1" w:themeFill="text2" w:themeFillTint="33"/>
          </w:tcPr>
          <w:p w14:paraId="7C1F7652" w14:textId="09C1FF51" w:rsidR="00860B61" w:rsidRPr="00AC5366" w:rsidRDefault="00860B61" w:rsidP="00901A59">
            <w:pPr>
              <w:rPr>
                <w:b/>
                <w:lang w:val="fi-FI"/>
              </w:rPr>
            </w:pPr>
            <w:r>
              <w:rPr>
                <w:b/>
                <w:lang w:val="fi-FI"/>
              </w:rPr>
              <w:t>Kuvailkaa estettä</w:t>
            </w:r>
          </w:p>
        </w:tc>
        <w:tc>
          <w:tcPr>
            <w:tcW w:w="1446" w:type="dxa"/>
            <w:shd w:val="clear" w:color="auto" w:fill="C6D9F1" w:themeFill="text2" w:themeFillTint="33"/>
          </w:tcPr>
          <w:p w14:paraId="1C29DC5B" w14:textId="77777777" w:rsidR="00860B61" w:rsidRDefault="00860B61" w:rsidP="00901A59">
            <w:pPr>
              <w:rPr>
                <w:b/>
                <w:lang w:val="fi-FI"/>
              </w:rPr>
            </w:pPr>
            <w:r w:rsidRPr="00EA2558">
              <w:rPr>
                <w:b/>
                <w:lang w:val="fi-FI"/>
              </w:rPr>
              <w:t xml:space="preserve">Merkittävyys </w:t>
            </w:r>
          </w:p>
          <w:p w14:paraId="634EE3AE" w14:textId="0CF75498" w:rsidR="00860B61" w:rsidRPr="00957298" w:rsidRDefault="00860B61" w:rsidP="00901A59">
            <w:pPr>
              <w:rPr>
                <w:b/>
                <w:lang w:val="fi-FI"/>
              </w:rPr>
            </w:pPr>
            <w:r w:rsidRPr="00EA2558">
              <w:rPr>
                <w:b/>
                <w:lang w:val="fi-FI"/>
              </w:rPr>
              <w:t>(asteikko 1-5, 5=merkittävin</w:t>
            </w:r>
            <w:r>
              <w:rPr>
                <w:lang w:val="fi-FI"/>
              </w:rPr>
              <w:t>)</w:t>
            </w:r>
          </w:p>
        </w:tc>
        <w:tc>
          <w:tcPr>
            <w:tcW w:w="4677" w:type="dxa"/>
            <w:shd w:val="clear" w:color="auto" w:fill="C6D9F1" w:themeFill="text2" w:themeFillTint="33"/>
          </w:tcPr>
          <w:p w14:paraId="66376D8B" w14:textId="47C72156" w:rsidR="00860B61" w:rsidRPr="00EA2558" w:rsidRDefault="00860B61" w:rsidP="00901A59">
            <w:pPr>
              <w:rPr>
                <w:b/>
                <w:lang w:val="fi-FI"/>
              </w:rPr>
            </w:pPr>
            <w:r>
              <w:rPr>
                <w:b/>
                <w:lang w:val="fi-FI"/>
              </w:rPr>
              <w:t>Mitä toimenpiteitä ehdotatte esteen poistamiseksi?</w:t>
            </w:r>
          </w:p>
        </w:tc>
      </w:tr>
      <w:tr w:rsidR="00860B61" w:rsidRPr="00D455B4" w14:paraId="6ECD86E4" w14:textId="61FFB50E" w:rsidTr="00860B61">
        <w:tc>
          <w:tcPr>
            <w:tcW w:w="2420" w:type="dxa"/>
          </w:tcPr>
          <w:p w14:paraId="45F22B93" w14:textId="77777777" w:rsidR="00860B61" w:rsidRDefault="00860B61" w:rsidP="00860B61">
            <w:pPr>
              <w:rPr>
                <w:b/>
                <w:lang w:val="fi-FI"/>
              </w:rPr>
            </w:pPr>
            <w:r w:rsidRPr="00EA2558">
              <w:rPr>
                <w:b/>
                <w:lang w:val="fi-FI"/>
              </w:rPr>
              <w:t>Laatuongelmat</w:t>
            </w:r>
          </w:p>
          <w:p w14:paraId="333B5054" w14:textId="15AB999C" w:rsidR="00860B61" w:rsidRDefault="00860B61" w:rsidP="00860B61">
            <w:pPr>
              <w:rPr>
                <w:lang w:val="fi-FI"/>
              </w:rPr>
            </w:pPr>
            <w:r>
              <w:rPr>
                <w:lang w:val="fi-FI"/>
              </w:rPr>
              <w:t xml:space="preserve">(prosessien laatu, </w:t>
            </w:r>
            <w:r>
              <w:rPr>
                <w:lang w:val="fi-FI"/>
              </w:rPr>
              <w:t>aineistojen</w:t>
            </w:r>
            <w:r>
              <w:rPr>
                <w:lang w:val="fi-FI"/>
              </w:rPr>
              <w:t xml:space="preserve"> laatu, metatiedon laatu, metodien laatu</w:t>
            </w:r>
            <w:r>
              <w:rPr>
                <w:lang w:val="fi-FI"/>
              </w:rPr>
              <w:t>)</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860B61" w:rsidRPr="00D455B4" w14:paraId="5F10BA79" w14:textId="0A560143" w:rsidTr="00860B61">
        <w:tc>
          <w:tcPr>
            <w:tcW w:w="2420" w:type="dxa"/>
          </w:tcPr>
          <w:p w14:paraId="5DBCC59F" w14:textId="77777777" w:rsidR="00860B61" w:rsidRPr="00EA2558" w:rsidRDefault="00860B61" w:rsidP="00146000">
            <w:pPr>
              <w:rPr>
                <w:b/>
                <w:lang w:val="fi-FI"/>
              </w:rPr>
            </w:pPr>
            <w:r>
              <w:rPr>
                <w:b/>
                <w:lang w:val="fi-FI"/>
              </w:rPr>
              <w:t>Juridiset ongelmat aineistojen saatavuuteen tai uudelleenkäyttöön liittyen</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860B61" w:rsidRPr="00D455B4" w14:paraId="208D10A5" w14:textId="7BEDB093" w:rsidTr="00860B61">
        <w:tc>
          <w:tcPr>
            <w:tcW w:w="2420" w:type="dxa"/>
          </w:tcPr>
          <w:p w14:paraId="1FCE943E" w14:textId="777B2BD9" w:rsidR="00860B61" w:rsidRPr="001F083C" w:rsidRDefault="00860B61" w:rsidP="00860B61">
            <w:pPr>
              <w:rPr>
                <w:b/>
                <w:lang w:val="fi-FI"/>
              </w:rPr>
            </w:pPr>
            <w:r>
              <w:rPr>
                <w:b/>
                <w:lang w:val="fi-FI"/>
              </w:rPr>
              <w:t>Tutkimuksen tuotoksien huono löydettävyys</w:t>
            </w:r>
          </w:p>
        </w:tc>
        <w:tc>
          <w:tcPr>
            <w:tcW w:w="2792" w:type="dxa"/>
          </w:tcPr>
          <w:p w14:paraId="5319D1A9" w14:textId="77777777" w:rsidR="00860B61" w:rsidRDefault="00860B61" w:rsidP="00146000">
            <w:pPr>
              <w:rPr>
                <w:lang w:val="fi-FI"/>
              </w:rPr>
            </w:pPr>
          </w:p>
        </w:tc>
        <w:tc>
          <w:tcPr>
            <w:tcW w:w="1446" w:type="dxa"/>
          </w:tcPr>
          <w:p w14:paraId="54EBAFDC" w14:textId="77777777" w:rsidR="00860B61" w:rsidRDefault="00860B61" w:rsidP="00146000">
            <w:pPr>
              <w:rPr>
                <w:lang w:val="fi-FI"/>
              </w:rPr>
            </w:pPr>
          </w:p>
        </w:tc>
        <w:tc>
          <w:tcPr>
            <w:tcW w:w="4677" w:type="dxa"/>
          </w:tcPr>
          <w:p w14:paraId="689BE505" w14:textId="77777777" w:rsidR="00860B61" w:rsidRDefault="00860B61" w:rsidP="00146000">
            <w:pPr>
              <w:rPr>
                <w:lang w:val="fi-FI"/>
              </w:rPr>
            </w:pPr>
          </w:p>
        </w:tc>
      </w:tr>
      <w:tr w:rsidR="00860B61" w:rsidRPr="00D455B4" w14:paraId="7EB984D0" w14:textId="4FC3E13B" w:rsidTr="00860B61">
        <w:tc>
          <w:tcPr>
            <w:tcW w:w="2420" w:type="dxa"/>
          </w:tcPr>
          <w:p w14:paraId="5EC45205" w14:textId="4B4E0A69" w:rsidR="00860B61" w:rsidRPr="001F083C" w:rsidRDefault="00860B61" w:rsidP="00146000">
            <w:pPr>
              <w:rPr>
                <w:b/>
                <w:lang w:val="fi-FI"/>
              </w:rPr>
            </w:pPr>
            <w:r w:rsidRPr="004C3C2B">
              <w:rPr>
                <w:b/>
                <w:lang w:val="fi-FI"/>
              </w:rPr>
              <w:t xml:space="preserve">Yhteisten hyvien </w:t>
            </w:r>
            <w:proofErr w:type="gramStart"/>
            <w:r w:rsidRPr="004C3C2B">
              <w:rPr>
                <w:b/>
                <w:lang w:val="fi-FI"/>
              </w:rPr>
              <w:t xml:space="preserve">käytäntöjen </w:t>
            </w:r>
            <w:r>
              <w:rPr>
                <w:b/>
                <w:lang w:val="fi-FI"/>
              </w:rPr>
              <w:t xml:space="preserve"> ja</w:t>
            </w:r>
            <w:proofErr w:type="gramEnd"/>
            <w:r>
              <w:rPr>
                <w:b/>
                <w:lang w:val="fi-FI"/>
              </w:rPr>
              <w:t xml:space="preserve"> ohjeiden </w:t>
            </w:r>
            <w:r w:rsidRPr="004C3C2B">
              <w:rPr>
                <w:b/>
                <w:lang w:val="fi-FI"/>
              </w:rPr>
              <w:t>puute</w:t>
            </w:r>
            <w:r>
              <w:rPr>
                <w:lang w:val="fi-FI"/>
              </w:rPr>
              <w:t xml:space="preserve"> toistettavuudesta ja todennettavuudesta huolehtimiseen käytännössä.</w:t>
            </w:r>
          </w:p>
        </w:tc>
        <w:tc>
          <w:tcPr>
            <w:tcW w:w="2792" w:type="dxa"/>
          </w:tcPr>
          <w:p w14:paraId="2C8B7FFB" w14:textId="77777777" w:rsidR="00860B61" w:rsidRDefault="00860B61" w:rsidP="00146000">
            <w:pPr>
              <w:rPr>
                <w:lang w:val="fi-FI"/>
              </w:rPr>
            </w:pPr>
          </w:p>
        </w:tc>
        <w:tc>
          <w:tcPr>
            <w:tcW w:w="1446" w:type="dxa"/>
          </w:tcPr>
          <w:p w14:paraId="06595B69" w14:textId="77777777" w:rsidR="00860B61" w:rsidRDefault="00860B61" w:rsidP="00146000">
            <w:pPr>
              <w:rPr>
                <w:lang w:val="fi-FI"/>
              </w:rPr>
            </w:pPr>
          </w:p>
        </w:tc>
        <w:tc>
          <w:tcPr>
            <w:tcW w:w="4677" w:type="dxa"/>
          </w:tcPr>
          <w:p w14:paraId="28A47DEF" w14:textId="77777777" w:rsidR="00860B61" w:rsidRDefault="00860B61" w:rsidP="00146000">
            <w:pPr>
              <w:rPr>
                <w:lang w:val="fi-FI"/>
              </w:rPr>
            </w:pPr>
          </w:p>
        </w:tc>
      </w:tr>
      <w:tr w:rsidR="00860B61" w:rsidRPr="00D455B4" w14:paraId="65BA2434" w14:textId="74898D58" w:rsidTr="00860B61">
        <w:tc>
          <w:tcPr>
            <w:tcW w:w="2420" w:type="dxa"/>
          </w:tcPr>
          <w:p w14:paraId="2E292E74" w14:textId="77777777" w:rsidR="00860B61" w:rsidRDefault="00860B61" w:rsidP="00146000">
            <w:pPr>
              <w:rPr>
                <w:lang w:val="fi-FI"/>
              </w:rPr>
            </w:pPr>
            <w:r w:rsidRPr="004C3C2B">
              <w:rPr>
                <w:b/>
                <w:lang w:val="fi-FI"/>
              </w:rPr>
              <w:t>Vastuiden epäselvyydet</w:t>
            </w:r>
            <w:r>
              <w:rPr>
                <w:lang w:val="fi-FI"/>
              </w:rPr>
              <w:t xml:space="preserve"> (kuka huolehtii jakelusta, korjauksista, ylläpidosta…)</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860B61" w:rsidRPr="00D455B4" w14:paraId="79733244" w14:textId="0E410014" w:rsidTr="00860B61">
        <w:tc>
          <w:tcPr>
            <w:tcW w:w="2420" w:type="dxa"/>
          </w:tcPr>
          <w:p w14:paraId="310BCC36" w14:textId="77777777" w:rsidR="00860B61" w:rsidRPr="00CC284C" w:rsidRDefault="00860B61" w:rsidP="00146000">
            <w:pPr>
              <w:rPr>
                <w:b/>
                <w:lang w:val="fi-FI"/>
              </w:rPr>
            </w:pPr>
            <w:r w:rsidRPr="00CC284C">
              <w:rPr>
                <w:b/>
                <w:lang w:val="fi-FI"/>
              </w:rPr>
              <w:t xml:space="preserve">Rahoituksen ja resurssien </w:t>
            </w:r>
            <w:r>
              <w:rPr>
                <w:b/>
                <w:lang w:val="fi-FI"/>
              </w:rPr>
              <w:t xml:space="preserve">puute tai </w:t>
            </w:r>
            <w:r w:rsidRPr="00CC284C">
              <w:rPr>
                <w:b/>
                <w:lang w:val="fi-FI"/>
              </w:rPr>
              <w:t>epäjatkuvuuden ongelmat</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860B61" w:rsidRPr="00D455B4" w14:paraId="72D541CC" w14:textId="2E1C18B9" w:rsidTr="00860B61">
        <w:tc>
          <w:tcPr>
            <w:tcW w:w="2420" w:type="dxa"/>
          </w:tcPr>
          <w:p w14:paraId="535C63F9" w14:textId="77777777" w:rsidR="00860B61" w:rsidRDefault="00860B61" w:rsidP="00146000">
            <w:pPr>
              <w:rPr>
                <w:lang w:val="fi-FI"/>
              </w:rPr>
            </w:pPr>
            <w:proofErr w:type="gramStart"/>
            <w:r w:rsidRPr="00CC284C">
              <w:rPr>
                <w:b/>
                <w:lang w:val="fi-FI"/>
              </w:rPr>
              <w:t>Epätietoisuus toistettavuutta ja todennettavuutta tukevista palveluista</w:t>
            </w:r>
            <w:r>
              <w:rPr>
                <w:lang w:val="fi-FI"/>
              </w:rPr>
              <w:t>.</w:t>
            </w:r>
            <w:proofErr w:type="gramEnd"/>
          </w:p>
        </w:tc>
        <w:tc>
          <w:tcPr>
            <w:tcW w:w="2792" w:type="dxa"/>
          </w:tcPr>
          <w:p w14:paraId="1A74184F" w14:textId="77777777" w:rsidR="00860B61" w:rsidRDefault="00860B61" w:rsidP="00146000">
            <w:pPr>
              <w:rPr>
                <w:lang w:val="fi-FI"/>
              </w:rPr>
            </w:pPr>
          </w:p>
        </w:tc>
        <w:tc>
          <w:tcPr>
            <w:tcW w:w="1446" w:type="dxa"/>
          </w:tcPr>
          <w:p w14:paraId="0A135A5F" w14:textId="77777777" w:rsidR="00860B61" w:rsidRDefault="00860B61" w:rsidP="00146000">
            <w:pPr>
              <w:rPr>
                <w:lang w:val="fi-FI"/>
              </w:rPr>
            </w:pPr>
          </w:p>
        </w:tc>
        <w:tc>
          <w:tcPr>
            <w:tcW w:w="4677" w:type="dxa"/>
          </w:tcPr>
          <w:p w14:paraId="06ED4A13" w14:textId="77777777" w:rsidR="00860B61" w:rsidRDefault="00860B61" w:rsidP="00146000">
            <w:pPr>
              <w:rPr>
                <w:lang w:val="fi-FI"/>
              </w:rPr>
            </w:pPr>
          </w:p>
        </w:tc>
      </w:tr>
    </w:tbl>
    <w:p w14:paraId="58353683" w14:textId="77777777" w:rsidR="00901A59" w:rsidRDefault="00901A59" w:rsidP="00901A59">
      <w:pPr>
        <w:rPr>
          <w:lang w:val="fi-FI"/>
        </w:rPr>
      </w:pPr>
    </w:p>
    <w:p w14:paraId="0C792412" w14:textId="77777777" w:rsidR="00901A59" w:rsidRDefault="00901A59" w:rsidP="00901A59">
      <w:pPr>
        <w:rPr>
          <w:lang w:val="fi-FI"/>
        </w:rPr>
      </w:pPr>
    </w:p>
    <w:p w14:paraId="573504FD" w14:textId="77777777" w:rsidR="00DA2246" w:rsidRPr="00970B4B" w:rsidRDefault="00DA2246" w:rsidP="00DA2246">
      <w:pPr>
        <w:pStyle w:val="Heading2"/>
        <w:rPr>
          <w:sz w:val="22"/>
          <w:szCs w:val="22"/>
          <w:lang w:val="fi-FI"/>
        </w:rPr>
      </w:pPr>
      <w:proofErr w:type="gramStart"/>
      <w:r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55891"/>
    <w:multiLevelType w:val="multilevel"/>
    <w:tmpl w:val="77206E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6"/>
  </w:num>
  <w:num w:numId="5">
    <w:abstractNumId w:val="4"/>
  </w:num>
  <w:num w:numId="6">
    <w:abstractNumId w:val="18"/>
  </w:num>
  <w:num w:numId="7">
    <w:abstractNumId w:val="26"/>
  </w:num>
  <w:num w:numId="8">
    <w:abstractNumId w:val="0"/>
  </w:num>
  <w:num w:numId="9">
    <w:abstractNumId w:val="23"/>
  </w:num>
  <w:num w:numId="10">
    <w:abstractNumId w:val="7"/>
  </w:num>
  <w:num w:numId="11">
    <w:abstractNumId w:val="24"/>
  </w:num>
  <w:num w:numId="12">
    <w:abstractNumId w:val="19"/>
  </w:num>
  <w:num w:numId="13">
    <w:abstractNumId w:val="16"/>
  </w:num>
  <w:num w:numId="14">
    <w:abstractNumId w:val="5"/>
  </w:num>
  <w:num w:numId="15">
    <w:abstractNumId w:val="11"/>
  </w:num>
  <w:num w:numId="16">
    <w:abstractNumId w:val="12"/>
  </w:num>
  <w:num w:numId="17">
    <w:abstractNumId w:val="15"/>
  </w:num>
  <w:num w:numId="18">
    <w:abstractNumId w:val="9"/>
  </w:num>
  <w:num w:numId="19">
    <w:abstractNumId w:val="13"/>
  </w:num>
  <w:num w:numId="20">
    <w:abstractNumId w:val="3"/>
  </w:num>
  <w:num w:numId="21">
    <w:abstractNumId w:val="8"/>
  </w:num>
  <w:num w:numId="22">
    <w:abstractNumId w:val="25"/>
  </w:num>
  <w:num w:numId="23">
    <w:abstractNumId w:val="1"/>
  </w:num>
  <w:num w:numId="24">
    <w:abstractNumId w:val="17"/>
  </w:num>
  <w:num w:numId="25">
    <w:abstractNumId w:val="1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64E8A"/>
    <w:rsid w:val="0007175F"/>
    <w:rsid w:val="00076CCB"/>
    <w:rsid w:val="000A1B5C"/>
    <w:rsid w:val="000B092B"/>
    <w:rsid w:val="000B6255"/>
    <w:rsid w:val="000C2215"/>
    <w:rsid w:val="000D0217"/>
    <w:rsid w:val="000D63E9"/>
    <w:rsid w:val="001870B6"/>
    <w:rsid w:val="001910AB"/>
    <w:rsid w:val="001F083C"/>
    <w:rsid w:val="001F09A6"/>
    <w:rsid w:val="00233F91"/>
    <w:rsid w:val="00240208"/>
    <w:rsid w:val="00244B66"/>
    <w:rsid w:val="00252460"/>
    <w:rsid w:val="00253DDC"/>
    <w:rsid w:val="00291DEC"/>
    <w:rsid w:val="002A4F29"/>
    <w:rsid w:val="002A51A8"/>
    <w:rsid w:val="002A7544"/>
    <w:rsid w:val="002C175A"/>
    <w:rsid w:val="002C6E9E"/>
    <w:rsid w:val="002D3C3C"/>
    <w:rsid w:val="002E2B3C"/>
    <w:rsid w:val="002E5828"/>
    <w:rsid w:val="002F7A92"/>
    <w:rsid w:val="00342644"/>
    <w:rsid w:val="00381F6A"/>
    <w:rsid w:val="0039124B"/>
    <w:rsid w:val="003938A6"/>
    <w:rsid w:val="003E3373"/>
    <w:rsid w:val="0040748F"/>
    <w:rsid w:val="00413DE1"/>
    <w:rsid w:val="0041494A"/>
    <w:rsid w:val="004364E0"/>
    <w:rsid w:val="004406FF"/>
    <w:rsid w:val="00454513"/>
    <w:rsid w:val="00454997"/>
    <w:rsid w:val="004762B3"/>
    <w:rsid w:val="00483569"/>
    <w:rsid w:val="004A3CF1"/>
    <w:rsid w:val="004C3C2B"/>
    <w:rsid w:val="004F5417"/>
    <w:rsid w:val="005302C8"/>
    <w:rsid w:val="005878E2"/>
    <w:rsid w:val="00587B7C"/>
    <w:rsid w:val="005F3B90"/>
    <w:rsid w:val="005F6BD1"/>
    <w:rsid w:val="006155AC"/>
    <w:rsid w:val="006337A1"/>
    <w:rsid w:val="00634658"/>
    <w:rsid w:val="00634A89"/>
    <w:rsid w:val="00656939"/>
    <w:rsid w:val="006578CF"/>
    <w:rsid w:val="006617C1"/>
    <w:rsid w:val="00662791"/>
    <w:rsid w:val="00671587"/>
    <w:rsid w:val="00672953"/>
    <w:rsid w:val="00674793"/>
    <w:rsid w:val="00680D86"/>
    <w:rsid w:val="00681328"/>
    <w:rsid w:val="0068405F"/>
    <w:rsid w:val="00693271"/>
    <w:rsid w:val="006A280B"/>
    <w:rsid w:val="006A5EBB"/>
    <w:rsid w:val="006C1737"/>
    <w:rsid w:val="006F75FF"/>
    <w:rsid w:val="00706D0E"/>
    <w:rsid w:val="00712F3C"/>
    <w:rsid w:val="0072657A"/>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35E77"/>
    <w:rsid w:val="00860B61"/>
    <w:rsid w:val="008654F0"/>
    <w:rsid w:val="00880986"/>
    <w:rsid w:val="00890132"/>
    <w:rsid w:val="0089204D"/>
    <w:rsid w:val="00893B1F"/>
    <w:rsid w:val="008A0413"/>
    <w:rsid w:val="008A4F38"/>
    <w:rsid w:val="008B7F89"/>
    <w:rsid w:val="008C1FF0"/>
    <w:rsid w:val="008C2AED"/>
    <w:rsid w:val="008C4F1F"/>
    <w:rsid w:val="008F1438"/>
    <w:rsid w:val="00901A59"/>
    <w:rsid w:val="0092076E"/>
    <w:rsid w:val="00942359"/>
    <w:rsid w:val="00943E95"/>
    <w:rsid w:val="0095123D"/>
    <w:rsid w:val="009569BC"/>
    <w:rsid w:val="00957298"/>
    <w:rsid w:val="00970B4B"/>
    <w:rsid w:val="00985C2F"/>
    <w:rsid w:val="00987F15"/>
    <w:rsid w:val="009911AB"/>
    <w:rsid w:val="0099505F"/>
    <w:rsid w:val="009A24E3"/>
    <w:rsid w:val="009A523D"/>
    <w:rsid w:val="009B0CF4"/>
    <w:rsid w:val="009C7843"/>
    <w:rsid w:val="009D006B"/>
    <w:rsid w:val="009E775F"/>
    <w:rsid w:val="00A15D9D"/>
    <w:rsid w:val="00A2411A"/>
    <w:rsid w:val="00A2465A"/>
    <w:rsid w:val="00A24A51"/>
    <w:rsid w:val="00A46B19"/>
    <w:rsid w:val="00A5421B"/>
    <w:rsid w:val="00A92251"/>
    <w:rsid w:val="00AC0C2C"/>
    <w:rsid w:val="00AC5366"/>
    <w:rsid w:val="00AE0006"/>
    <w:rsid w:val="00AF435D"/>
    <w:rsid w:val="00B00CDA"/>
    <w:rsid w:val="00B02989"/>
    <w:rsid w:val="00B07EDC"/>
    <w:rsid w:val="00B11B9A"/>
    <w:rsid w:val="00B13CD6"/>
    <w:rsid w:val="00B41476"/>
    <w:rsid w:val="00B44AB5"/>
    <w:rsid w:val="00B457DF"/>
    <w:rsid w:val="00B63674"/>
    <w:rsid w:val="00B7242B"/>
    <w:rsid w:val="00B72F5A"/>
    <w:rsid w:val="00BB5B8A"/>
    <w:rsid w:val="00BB6CC4"/>
    <w:rsid w:val="00BE3A49"/>
    <w:rsid w:val="00C25BF8"/>
    <w:rsid w:val="00C353B2"/>
    <w:rsid w:val="00C75453"/>
    <w:rsid w:val="00C80BB4"/>
    <w:rsid w:val="00C97D6E"/>
    <w:rsid w:val="00CA481B"/>
    <w:rsid w:val="00CB6189"/>
    <w:rsid w:val="00CC11D8"/>
    <w:rsid w:val="00CC284C"/>
    <w:rsid w:val="00CC68CA"/>
    <w:rsid w:val="00CD5CAE"/>
    <w:rsid w:val="00D05A0E"/>
    <w:rsid w:val="00D07D98"/>
    <w:rsid w:val="00D14EBD"/>
    <w:rsid w:val="00D17D45"/>
    <w:rsid w:val="00D30BBC"/>
    <w:rsid w:val="00D455B4"/>
    <w:rsid w:val="00D65AA8"/>
    <w:rsid w:val="00D74741"/>
    <w:rsid w:val="00D87809"/>
    <w:rsid w:val="00DA2246"/>
    <w:rsid w:val="00DB3772"/>
    <w:rsid w:val="00DC759E"/>
    <w:rsid w:val="00DE6082"/>
    <w:rsid w:val="00E20356"/>
    <w:rsid w:val="00E47C2E"/>
    <w:rsid w:val="00E50B64"/>
    <w:rsid w:val="00E776EC"/>
    <w:rsid w:val="00E83244"/>
    <w:rsid w:val="00E91C78"/>
    <w:rsid w:val="00E96B2F"/>
    <w:rsid w:val="00EA2558"/>
    <w:rsid w:val="00EC6054"/>
    <w:rsid w:val="00EC6B20"/>
    <w:rsid w:val="00ED3D48"/>
    <w:rsid w:val="00EE338A"/>
    <w:rsid w:val="00EF28EB"/>
    <w:rsid w:val="00EF7925"/>
    <w:rsid w:val="00EF7CEB"/>
    <w:rsid w:val="00F01B84"/>
    <w:rsid w:val="00F0761F"/>
    <w:rsid w:val="00F42CD8"/>
    <w:rsid w:val="00F43EAF"/>
    <w:rsid w:val="00F45F39"/>
    <w:rsid w:val="00F862E5"/>
    <w:rsid w:val="00F867A1"/>
    <w:rsid w:val="00F97207"/>
    <w:rsid w:val="00FA595F"/>
    <w:rsid w:val="00FB0059"/>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3.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0CE47-B50D-47EC-90EF-616A9A1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1207</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5</cp:revision>
  <cp:lastPrinted>2016-06-13T08:38:00Z</cp:lastPrinted>
  <dcterms:created xsi:type="dcterms:W3CDTF">2016-06-09T11:54:00Z</dcterms:created>
  <dcterms:modified xsi:type="dcterms:W3CDTF">2016-06-15T07:33:00Z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